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CB54A" w14:textId="77777777" w:rsidR="001277B1" w:rsidRPr="00D52489" w:rsidRDefault="000145BC">
      <w:pPr>
        <w:pStyle w:val="Standard"/>
        <w:widowControl w:val="0"/>
        <w:rPr>
          <w:color w:val="auto"/>
          <w:sz w:val="20"/>
          <w:szCs w:val="20"/>
          <w:lang w:val="en-US"/>
        </w:rPr>
      </w:pPr>
      <w:r w:rsidRPr="00D52489">
        <w:rPr>
          <w:noProof/>
          <w:color w:val="auto"/>
          <w:sz w:val="20"/>
          <w:szCs w:val="20"/>
          <w:lang w:val="en-US"/>
        </w:rPr>
        <w:drawing>
          <wp:anchor distT="0" distB="9525" distL="0" distR="123190" simplePos="0" relativeHeight="2" behindDoc="0" locked="0" layoutInCell="1" allowOverlap="1" wp14:anchorId="730D3342" wp14:editId="5C745C91">
            <wp:simplePos x="0" y="0"/>
            <wp:positionH relativeFrom="margin">
              <wp:align>left</wp:align>
            </wp:positionH>
            <wp:positionV relativeFrom="page">
              <wp:posOffset>257175</wp:posOffset>
            </wp:positionV>
            <wp:extent cx="1876425" cy="1323975"/>
            <wp:effectExtent l="0" t="0" r="0" b="0"/>
            <wp:wrapSquare wrapText="bothSides"/>
            <wp:docPr id="1"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a:picLocks noChangeAspect="1" noChangeArrowheads="1"/>
                    </pic:cNvPicPr>
                  </pic:nvPicPr>
                  <pic:blipFill>
                    <a:blip r:embed="rId5"/>
                    <a:stretch>
                      <a:fillRect/>
                    </a:stretch>
                  </pic:blipFill>
                  <pic:spPr bwMode="auto">
                    <a:xfrm>
                      <a:off x="0" y="0"/>
                      <a:ext cx="1876425" cy="1323975"/>
                    </a:xfrm>
                    <a:prstGeom prst="rect">
                      <a:avLst/>
                    </a:prstGeom>
                  </pic:spPr>
                </pic:pic>
              </a:graphicData>
            </a:graphic>
          </wp:anchor>
        </w:drawing>
      </w:r>
    </w:p>
    <w:p w14:paraId="7533BD08" w14:textId="77777777" w:rsidR="001277B1" w:rsidRPr="00D52489" w:rsidRDefault="001277B1">
      <w:pPr>
        <w:pStyle w:val="NormalWeb"/>
        <w:spacing w:before="102" w:beforeAutospacing="0" w:after="102"/>
        <w:jc w:val="center"/>
        <w:rPr>
          <w:sz w:val="32"/>
          <w:szCs w:val="32"/>
          <w:lang w:val="en-US"/>
        </w:rPr>
      </w:pPr>
    </w:p>
    <w:p w14:paraId="5CE7E459" w14:textId="77777777" w:rsidR="001277B1" w:rsidRPr="00D52489" w:rsidRDefault="000145BC">
      <w:pPr>
        <w:pStyle w:val="NormalWeb"/>
        <w:spacing w:before="102" w:beforeAutospacing="0" w:after="102"/>
        <w:jc w:val="center"/>
        <w:rPr>
          <w:lang w:val="en-US"/>
        </w:rPr>
      </w:pPr>
      <w:r w:rsidRPr="00D52489">
        <w:rPr>
          <w:sz w:val="32"/>
          <w:szCs w:val="32"/>
          <w:lang w:val="en-US"/>
        </w:rPr>
        <w:t>R</w:t>
      </w:r>
      <w:r w:rsidR="00A869E6" w:rsidRPr="00D52489">
        <w:rPr>
          <w:sz w:val="32"/>
          <w:szCs w:val="32"/>
          <w:lang w:val="en-US"/>
        </w:rPr>
        <w:t>egulations</w:t>
      </w:r>
      <w:r w:rsidRPr="00D52489">
        <w:rPr>
          <w:sz w:val="32"/>
          <w:szCs w:val="32"/>
          <w:lang w:val="en-US"/>
        </w:rPr>
        <w:t xml:space="preserve"> for the FIDE </w:t>
      </w:r>
      <w:r w:rsidRPr="00D52489">
        <w:rPr>
          <w:bCs/>
          <w:sz w:val="32"/>
          <w:szCs w:val="32"/>
          <w:lang w:val="en-US"/>
        </w:rPr>
        <w:t>World Cup 2019</w:t>
      </w:r>
    </w:p>
    <w:p w14:paraId="473021B1" w14:textId="77777777" w:rsidR="001277B1" w:rsidRPr="00D52489" w:rsidRDefault="001277B1">
      <w:pPr>
        <w:pStyle w:val="Standard"/>
        <w:widowControl w:val="0"/>
        <w:spacing w:before="100" w:after="100"/>
        <w:jc w:val="center"/>
        <w:rPr>
          <w:color w:val="auto"/>
          <w:sz w:val="20"/>
          <w:szCs w:val="20"/>
          <w:lang w:val="en-US"/>
        </w:rPr>
      </w:pPr>
    </w:p>
    <w:p w14:paraId="1C896AB4" w14:textId="77777777" w:rsidR="001277B1" w:rsidRPr="00D52489" w:rsidRDefault="000145BC">
      <w:pPr>
        <w:pStyle w:val="Standard"/>
        <w:widowControl w:val="0"/>
        <w:tabs>
          <w:tab w:val="left" w:pos="4320"/>
        </w:tabs>
        <w:ind w:left="3960"/>
        <w:rPr>
          <w:b/>
          <w:bCs/>
          <w:color w:val="auto"/>
          <w:szCs w:val="20"/>
          <w:lang w:val="en-US"/>
        </w:rPr>
      </w:pPr>
      <w:r w:rsidRPr="00D52489">
        <w:rPr>
          <w:b/>
          <w:bCs/>
          <w:color w:val="auto"/>
          <w:szCs w:val="20"/>
          <w:lang w:val="en-US"/>
        </w:rPr>
        <w:tab/>
      </w:r>
      <w:r w:rsidRPr="00D52489">
        <w:rPr>
          <w:b/>
          <w:bCs/>
          <w:color w:val="auto"/>
          <w:szCs w:val="20"/>
          <w:lang w:val="en-US"/>
        </w:rPr>
        <w:tab/>
      </w:r>
      <w:r w:rsidRPr="00D52489">
        <w:rPr>
          <w:b/>
          <w:bCs/>
          <w:color w:val="auto"/>
          <w:szCs w:val="20"/>
          <w:lang w:val="en-US"/>
        </w:rPr>
        <w:tab/>
        <w:t>1. Scope</w:t>
      </w:r>
    </w:p>
    <w:p w14:paraId="5ECF4857" w14:textId="77777777" w:rsidR="001277B1" w:rsidRPr="00D52489" w:rsidRDefault="001277B1">
      <w:pPr>
        <w:pStyle w:val="Standard"/>
        <w:widowControl w:val="0"/>
        <w:rPr>
          <w:color w:val="auto"/>
          <w:sz w:val="20"/>
          <w:szCs w:val="20"/>
          <w:lang w:val="en-US"/>
        </w:rPr>
      </w:pPr>
    </w:p>
    <w:p w14:paraId="51172059" w14:textId="77777777" w:rsidR="001277B1" w:rsidRPr="00D52489" w:rsidRDefault="000145BC">
      <w:pPr>
        <w:pStyle w:val="NormalWeb"/>
        <w:spacing w:beforeAutospacing="0" w:after="0"/>
        <w:rPr>
          <w:lang w:val="en-US"/>
        </w:rPr>
      </w:pPr>
      <w:r w:rsidRPr="00D52489">
        <w:rPr>
          <w:b/>
          <w:bCs/>
          <w:sz w:val="20"/>
          <w:szCs w:val="20"/>
          <w:lang w:val="en-US"/>
        </w:rPr>
        <w:t xml:space="preserve">1. 1. </w:t>
      </w:r>
      <w:r w:rsidRPr="00D52489">
        <w:rPr>
          <w:sz w:val="20"/>
          <w:szCs w:val="20"/>
          <w:lang w:val="en-US"/>
        </w:rPr>
        <w:t xml:space="preserve">The FIDE World Cup 2019 (hereinafter referred to as </w:t>
      </w:r>
      <w:r w:rsidR="005D7D36" w:rsidRPr="00D52489">
        <w:rPr>
          <w:sz w:val="20"/>
          <w:szCs w:val="20"/>
          <w:lang w:val="en-US"/>
        </w:rPr>
        <w:t>World Cup</w:t>
      </w:r>
      <w:r w:rsidRPr="00D52489">
        <w:rPr>
          <w:sz w:val="20"/>
          <w:szCs w:val="20"/>
          <w:lang w:val="en-US"/>
        </w:rPr>
        <w:t>)</w:t>
      </w:r>
      <w:r w:rsidRPr="00D52489">
        <w:rPr>
          <w:bCs/>
          <w:sz w:val="20"/>
          <w:szCs w:val="20"/>
          <w:lang w:val="en-US"/>
        </w:rPr>
        <w:t xml:space="preserve"> </w:t>
      </w:r>
      <w:r w:rsidRPr="00D52489">
        <w:rPr>
          <w:sz w:val="20"/>
          <w:szCs w:val="20"/>
          <w:lang w:val="en-US"/>
        </w:rPr>
        <w:t>is organized between September 9</w:t>
      </w:r>
      <w:r w:rsidR="00402DF2" w:rsidRPr="00D52489">
        <w:rPr>
          <w:sz w:val="20"/>
          <w:szCs w:val="20"/>
          <w:vertAlign w:val="superscript"/>
          <w:lang w:val="en-US"/>
        </w:rPr>
        <w:t>th</w:t>
      </w:r>
      <w:r w:rsidRPr="00D52489">
        <w:rPr>
          <w:sz w:val="20"/>
          <w:szCs w:val="20"/>
          <w:lang w:val="en-US"/>
        </w:rPr>
        <w:t xml:space="preserve"> and October </w:t>
      </w:r>
      <w:r w:rsidR="003B7F30" w:rsidRPr="00D52489">
        <w:rPr>
          <w:sz w:val="20"/>
          <w:szCs w:val="20"/>
          <w:lang w:val="en-US"/>
        </w:rPr>
        <w:t>4</w:t>
      </w:r>
      <w:r w:rsidR="003B7F30" w:rsidRPr="00D52489">
        <w:rPr>
          <w:sz w:val="20"/>
          <w:szCs w:val="20"/>
          <w:vertAlign w:val="superscript"/>
          <w:lang w:val="en-US"/>
        </w:rPr>
        <w:t>th</w:t>
      </w:r>
      <w:r w:rsidRPr="00D52489">
        <w:rPr>
          <w:sz w:val="20"/>
          <w:szCs w:val="20"/>
          <w:lang w:val="en-US"/>
        </w:rPr>
        <w:t xml:space="preserve"> 2019.</w:t>
      </w:r>
    </w:p>
    <w:p w14:paraId="7F40E200" w14:textId="77777777" w:rsidR="001277B1" w:rsidRPr="00D52489" w:rsidRDefault="001277B1">
      <w:pPr>
        <w:pStyle w:val="Standard"/>
        <w:widowControl w:val="0"/>
        <w:rPr>
          <w:b/>
          <w:bCs/>
          <w:color w:val="auto"/>
          <w:sz w:val="20"/>
          <w:szCs w:val="20"/>
          <w:lang w:val="en-US"/>
        </w:rPr>
      </w:pPr>
    </w:p>
    <w:p w14:paraId="772B1AE0" w14:textId="77777777" w:rsidR="001277B1" w:rsidRPr="00D52489" w:rsidRDefault="000145BC">
      <w:pPr>
        <w:pStyle w:val="Standard"/>
        <w:widowControl w:val="0"/>
        <w:rPr>
          <w:color w:val="auto"/>
        </w:rPr>
      </w:pPr>
      <w:r w:rsidRPr="00D52489">
        <w:rPr>
          <w:b/>
          <w:bCs/>
          <w:color w:val="auto"/>
          <w:sz w:val="20"/>
          <w:szCs w:val="20"/>
          <w:lang w:val="en-US"/>
        </w:rPr>
        <w:t>1. 2.</w:t>
      </w:r>
      <w:r w:rsidRPr="00D52489">
        <w:rPr>
          <w:color w:val="auto"/>
          <w:sz w:val="20"/>
          <w:szCs w:val="20"/>
          <w:lang w:val="en-US"/>
        </w:rPr>
        <w:t xml:space="preserve"> Governing Body is the World Chess Federation (FIDE).</w:t>
      </w:r>
    </w:p>
    <w:p w14:paraId="4BB2ED66" w14:textId="77777777" w:rsidR="001277B1" w:rsidRPr="00D52489" w:rsidRDefault="001277B1">
      <w:pPr>
        <w:pStyle w:val="Standard"/>
        <w:widowControl w:val="0"/>
        <w:rPr>
          <w:color w:val="auto"/>
          <w:sz w:val="20"/>
          <w:szCs w:val="20"/>
          <w:lang w:val="en-US"/>
        </w:rPr>
      </w:pPr>
    </w:p>
    <w:p w14:paraId="2A4A3CCB" w14:textId="77777777" w:rsidR="001277B1" w:rsidRPr="00D52489" w:rsidRDefault="000145BC">
      <w:pPr>
        <w:pStyle w:val="Standard"/>
        <w:widowControl w:val="0"/>
        <w:ind w:left="15"/>
        <w:rPr>
          <w:color w:val="auto"/>
        </w:rPr>
      </w:pPr>
      <w:r w:rsidRPr="00D52489">
        <w:rPr>
          <w:b/>
          <w:bCs/>
          <w:color w:val="auto"/>
          <w:sz w:val="20"/>
          <w:szCs w:val="20"/>
          <w:lang w:val="en-US"/>
        </w:rPr>
        <w:t>1. 3.</w:t>
      </w:r>
      <w:r w:rsidRPr="00D52489">
        <w:rPr>
          <w:color w:val="auto"/>
          <w:sz w:val="20"/>
          <w:szCs w:val="20"/>
          <w:lang w:val="en-US"/>
        </w:rPr>
        <w:t xml:space="preserve"> FIDE Global Strategy Commission (hereinafter referred to as GSC) is in charge for preparing</w:t>
      </w:r>
      <w:r w:rsidR="00743E0C" w:rsidRPr="00D52489">
        <w:rPr>
          <w:color w:val="auto"/>
          <w:sz w:val="20"/>
          <w:szCs w:val="20"/>
          <w:lang w:val="en-US"/>
        </w:rPr>
        <w:t xml:space="preserve"> </w:t>
      </w:r>
      <w:r w:rsidRPr="00D52489">
        <w:rPr>
          <w:color w:val="auto"/>
          <w:sz w:val="20"/>
          <w:szCs w:val="20"/>
          <w:lang w:val="en-US"/>
        </w:rPr>
        <w:t>regulations, communicating with the Organizer and the participants, conducting inspections.</w:t>
      </w:r>
    </w:p>
    <w:p w14:paraId="7D0B104F" w14:textId="77777777" w:rsidR="001277B1" w:rsidRPr="00D52489" w:rsidRDefault="001277B1">
      <w:pPr>
        <w:pStyle w:val="Standard"/>
        <w:widowControl w:val="0"/>
        <w:rPr>
          <w:color w:val="auto"/>
          <w:sz w:val="20"/>
          <w:szCs w:val="20"/>
          <w:lang w:val="en-US"/>
        </w:rPr>
      </w:pPr>
    </w:p>
    <w:p w14:paraId="2C7D9B5D" w14:textId="77777777" w:rsidR="001277B1" w:rsidRPr="00D52489" w:rsidRDefault="000145BC">
      <w:pPr>
        <w:pStyle w:val="Standard"/>
        <w:ind w:left="15" w:hanging="15"/>
        <w:rPr>
          <w:color w:val="auto"/>
        </w:rPr>
      </w:pPr>
      <w:r w:rsidRPr="00D52489">
        <w:rPr>
          <w:b/>
          <w:bCs/>
          <w:color w:val="auto"/>
          <w:sz w:val="20"/>
          <w:szCs w:val="20"/>
        </w:rPr>
        <w:t>1. 4.</w:t>
      </w:r>
      <w:r w:rsidRPr="00D52489">
        <w:rPr>
          <w:color w:val="auto"/>
          <w:sz w:val="20"/>
          <w:szCs w:val="20"/>
        </w:rPr>
        <w:t xml:space="preserve"> The body responsible for adopting and changing these </w:t>
      </w:r>
      <w:r w:rsidR="00743E0C" w:rsidRPr="00D52489">
        <w:rPr>
          <w:color w:val="auto"/>
          <w:sz w:val="20"/>
          <w:szCs w:val="20"/>
        </w:rPr>
        <w:t>rule</w:t>
      </w:r>
      <w:r w:rsidRPr="00D52489">
        <w:rPr>
          <w:color w:val="auto"/>
          <w:sz w:val="20"/>
          <w:szCs w:val="20"/>
        </w:rPr>
        <w:t>s is the FIDE Presidential Board, upon recommendation by GSC.</w:t>
      </w:r>
    </w:p>
    <w:p w14:paraId="69BE1194" w14:textId="77777777" w:rsidR="001277B1" w:rsidRPr="00D52489" w:rsidRDefault="001277B1">
      <w:pPr>
        <w:pStyle w:val="Standard"/>
        <w:rPr>
          <w:color w:val="auto"/>
          <w:sz w:val="20"/>
          <w:szCs w:val="20"/>
        </w:rPr>
      </w:pPr>
    </w:p>
    <w:p w14:paraId="3BB54FF4" w14:textId="77777777" w:rsidR="001277B1" w:rsidRPr="00D52489" w:rsidRDefault="000145BC">
      <w:pPr>
        <w:pStyle w:val="Standard"/>
        <w:ind w:left="-15"/>
        <w:rPr>
          <w:color w:val="auto"/>
          <w:sz w:val="20"/>
          <w:szCs w:val="20"/>
        </w:rPr>
      </w:pPr>
      <w:r w:rsidRPr="00D52489">
        <w:rPr>
          <w:b/>
          <w:bCs/>
          <w:color w:val="auto"/>
          <w:sz w:val="20"/>
          <w:szCs w:val="20"/>
        </w:rPr>
        <w:t>1. 5.</w:t>
      </w:r>
      <w:r w:rsidRPr="00D52489">
        <w:rPr>
          <w:color w:val="auto"/>
          <w:sz w:val="20"/>
          <w:szCs w:val="20"/>
        </w:rPr>
        <w:t xml:space="preserve"> </w:t>
      </w:r>
      <w:bookmarkStart w:id="0" w:name="_Hlk530921421"/>
      <w:r w:rsidRPr="00D52489">
        <w:rPr>
          <w:color w:val="auto"/>
          <w:kern w:val="0"/>
          <w:sz w:val="20"/>
          <w:szCs w:val="20"/>
        </w:rPr>
        <w:t xml:space="preserve">At any time, any circumstance or unforeseen situation not covered in these </w:t>
      </w:r>
      <w:r w:rsidR="00743E0C" w:rsidRPr="00D52489">
        <w:rPr>
          <w:color w:val="auto"/>
          <w:kern w:val="0"/>
          <w:sz w:val="20"/>
          <w:szCs w:val="20"/>
        </w:rPr>
        <w:t>r</w:t>
      </w:r>
      <w:r w:rsidR="00A869E6" w:rsidRPr="00D52489">
        <w:rPr>
          <w:color w:val="auto"/>
          <w:kern w:val="0"/>
          <w:sz w:val="20"/>
          <w:szCs w:val="20"/>
        </w:rPr>
        <w:t>egulation</w:t>
      </w:r>
      <w:r w:rsidRPr="00D52489">
        <w:rPr>
          <w:color w:val="auto"/>
          <w:kern w:val="0"/>
          <w:sz w:val="20"/>
          <w:szCs w:val="20"/>
        </w:rPr>
        <w:t xml:space="preserve">s </w:t>
      </w:r>
      <w:r w:rsidR="00743E0C" w:rsidRPr="00D52489">
        <w:rPr>
          <w:color w:val="auto"/>
          <w:kern w:val="0"/>
          <w:sz w:val="20"/>
          <w:szCs w:val="20"/>
        </w:rPr>
        <w:t>shall be</w:t>
      </w:r>
      <w:r w:rsidRPr="00D52489">
        <w:rPr>
          <w:color w:val="auto"/>
          <w:kern w:val="0"/>
          <w:sz w:val="20"/>
          <w:szCs w:val="20"/>
        </w:rPr>
        <w:t xml:space="preserve"> referred to the FIDE President for final decision.</w:t>
      </w:r>
      <w:bookmarkEnd w:id="0"/>
    </w:p>
    <w:p w14:paraId="35C920C7" w14:textId="77777777" w:rsidR="001277B1" w:rsidRPr="00D52489" w:rsidRDefault="001277B1">
      <w:pPr>
        <w:pStyle w:val="Standard"/>
        <w:widowControl w:val="0"/>
        <w:rPr>
          <w:b/>
          <w:bCs/>
          <w:color w:val="auto"/>
          <w:sz w:val="20"/>
          <w:szCs w:val="20"/>
        </w:rPr>
      </w:pPr>
    </w:p>
    <w:p w14:paraId="7FFB43A9" w14:textId="77777777" w:rsidR="001277B1" w:rsidRPr="00D52489" w:rsidRDefault="000145BC">
      <w:pPr>
        <w:pStyle w:val="Standard"/>
        <w:widowControl w:val="0"/>
        <w:tabs>
          <w:tab w:val="left" w:pos="3240"/>
        </w:tabs>
        <w:jc w:val="center"/>
        <w:rPr>
          <w:b/>
          <w:bCs/>
          <w:color w:val="auto"/>
          <w:lang w:val="en-US"/>
        </w:rPr>
      </w:pPr>
      <w:r w:rsidRPr="00D52489">
        <w:rPr>
          <w:b/>
          <w:bCs/>
          <w:color w:val="auto"/>
          <w:lang w:val="en-US"/>
        </w:rPr>
        <w:t>2. Qualification</w:t>
      </w:r>
    </w:p>
    <w:p w14:paraId="655FB4A3" w14:textId="77777777" w:rsidR="001277B1" w:rsidRPr="00D52489" w:rsidRDefault="001277B1">
      <w:pPr>
        <w:pStyle w:val="Standard"/>
        <w:widowControl w:val="0"/>
        <w:tabs>
          <w:tab w:val="left" w:pos="3240"/>
        </w:tabs>
        <w:jc w:val="center"/>
        <w:rPr>
          <w:b/>
          <w:bCs/>
          <w:color w:val="auto"/>
          <w:sz w:val="20"/>
          <w:szCs w:val="20"/>
          <w:lang w:val="en-US"/>
        </w:rPr>
      </w:pPr>
    </w:p>
    <w:p w14:paraId="23A1B000" w14:textId="77777777" w:rsidR="001277B1" w:rsidRPr="00D52489" w:rsidRDefault="000145BC">
      <w:pPr>
        <w:pStyle w:val="Standard"/>
        <w:widowControl w:val="0"/>
        <w:tabs>
          <w:tab w:val="left" w:pos="360"/>
        </w:tabs>
        <w:rPr>
          <w:bCs/>
          <w:color w:val="auto"/>
          <w:sz w:val="20"/>
          <w:szCs w:val="20"/>
          <w:lang w:val="en-US"/>
        </w:rPr>
      </w:pPr>
      <w:r w:rsidRPr="00D52489">
        <w:rPr>
          <w:b/>
          <w:color w:val="auto"/>
          <w:sz w:val="20"/>
          <w:szCs w:val="20"/>
          <w:lang w:val="en-US"/>
        </w:rPr>
        <w:t>2. 1.</w:t>
      </w:r>
      <w:r w:rsidRPr="00D52489">
        <w:rPr>
          <w:color w:val="auto"/>
          <w:sz w:val="20"/>
          <w:szCs w:val="20"/>
          <w:lang w:val="en-US"/>
        </w:rPr>
        <w:t xml:space="preserve"> Pl</w:t>
      </w:r>
      <w:r w:rsidRPr="00D52489">
        <w:rPr>
          <w:bCs/>
          <w:color w:val="auto"/>
          <w:sz w:val="20"/>
          <w:szCs w:val="20"/>
          <w:lang w:val="en-US"/>
        </w:rPr>
        <w:t xml:space="preserve">ayers qualify for </w:t>
      </w:r>
      <w:r w:rsidR="005D7D36" w:rsidRPr="00D52489">
        <w:rPr>
          <w:bCs/>
          <w:color w:val="auto"/>
          <w:sz w:val="20"/>
          <w:szCs w:val="20"/>
          <w:lang w:val="en-US"/>
        </w:rPr>
        <w:t>World Cup</w:t>
      </w:r>
      <w:r w:rsidRPr="00D52489">
        <w:rPr>
          <w:bCs/>
          <w:color w:val="auto"/>
          <w:sz w:val="20"/>
          <w:szCs w:val="20"/>
          <w:lang w:val="en-US"/>
        </w:rPr>
        <w:t xml:space="preserve"> </w:t>
      </w:r>
      <w:r w:rsidR="000263C2" w:rsidRPr="00D52489">
        <w:rPr>
          <w:bCs/>
          <w:color w:val="auto"/>
          <w:sz w:val="20"/>
          <w:szCs w:val="20"/>
          <w:lang w:val="en-US"/>
        </w:rPr>
        <w:t>by</w:t>
      </w:r>
      <w:r w:rsidRPr="00D52489">
        <w:rPr>
          <w:bCs/>
          <w:color w:val="auto"/>
          <w:sz w:val="20"/>
          <w:szCs w:val="20"/>
          <w:lang w:val="en-US"/>
        </w:rPr>
        <w:t xml:space="preserve"> the following </w:t>
      </w:r>
      <w:r w:rsidR="000263C2" w:rsidRPr="00D52489">
        <w:rPr>
          <w:bCs/>
          <w:color w:val="auto"/>
          <w:sz w:val="20"/>
          <w:szCs w:val="20"/>
          <w:lang w:val="en-US"/>
        </w:rPr>
        <w:t>paths</w:t>
      </w:r>
      <w:r w:rsidR="00F45EE2" w:rsidRPr="00D52489">
        <w:rPr>
          <w:bCs/>
          <w:color w:val="auto"/>
          <w:sz w:val="20"/>
          <w:szCs w:val="20"/>
          <w:lang w:val="en-US"/>
        </w:rPr>
        <w:t>:</w:t>
      </w:r>
    </w:p>
    <w:p w14:paraId="0CE9C13A" w14:textId="77777777" w:rsidR="001277B1" w:rsidRPr="00D52489" w:rsidRDefault="001277B1">
      <w:pPr>
        <w:pStyle w:val="Standard"/>
        <w:widowControl w:val="0"/>
        <w:tabs>
          <w:tab w:val="left" w:pos="360"/>
        </w:tabs>
        <w:rPr>
          <w:bCs/>
          <w:color w:val="auto"/>
          <w:sz w:val="20"/>
          <w:szCs w:val="20"/>
          <w:lang w:val="en-US"/>
        </w:rPr>
      </w:pPr>
    </w:p>
    <w:p w14:paraId="7EA67DA5" w14:textId="77777777" w:rsidR="001277B1" w:rsidRPr="00D52489" w:rsidRDefault="000145BC" w:rsidP="000263C2">
      <w:pPr>
        <w:pStyle w:val="NormalWeb"/>
        <w:numPr>
          <w:ilvl w:val="0"/>
          <w:numId w:val="5"/>
        </w:numPr>
        <w:spacing w:beforeAutospacing="0" w:after="0"/>
        <w:ind w:left="709" w:hanging="425"/>
        <w:rPr>
          <w:sz w:val="20"/>
          <w:szCs w:val="20"/>
          <w:lang w:val="en-US"/>
        </w:rPr>
      </w:pPr>
      <w:r w:rsidRPr="00D52489">
        <w:rPr>
          <w:sz w:val="20"/>
          <w:szCs w:val="20"/>
          <w:lang w:val="en-US"/>
        </w:rPr>
        <w:t>Reigning World Champion.</w:t>
      </w:r>
    </w:p>
    <w:p w14:paraId="542F3041" w14:textId="77777777" w:rsidR="001277B1" w:rsidRPr="00D52489" w:rsidRDefault="000145BC" w:rsidP="000263C2">
      <w:pPr>
        <w:pStyle w:val="NormalWeb"/>
        <w:numPr>
          <w:ilvl w:val="0"/>
          <w:numId w:val="5"/>
        </w:numPr>
        <w:spacing w:beforeAutospacing="0" w:after="0"/>
        <w:ind w:left="709" w:hanging="425"/>
        <w:rPr>
          <w:sz w:val="20"/>
          <w:szCs w:val="20"/>
          <w:lang w:val="en-US"/>
        </w:rPr>
      </w:pPr>
      <w:r w:rsidRPr="00D52489">
        <w:rPr>
          <w:sz w:val="20"/>
          <w:szCs w:val="20"/>
          <w:lang w:val="en-US"/>
        </w:rPr>
        <w:t>Winner, runner-up and two (2) other semi-finalists of the FIDE World Cup 2017 – four (4) players.</w:t>
      </w:r>
    </w:p>
    <w:p w14:paraId="315B1DA2" w14:textId="77777777" w:rsidR="001277B1" w:rsidRPr="00D52489" w:rsidRDefault="000145BC" w:rsidP="000263C2">
      <w:pPr>
        <w:pStyle w:val="NormalWeb"/>
        <w:numPr>
          <w:ilvl w:val="0"/>
          <w:numId w:val="5"/>
        </w:numPr>
        <w:spacing w:beforeAutospacing="0" w:after="0"/>
        <w:ind w:left="709" w:hanging="425"/>
        <w:rPr>
          <w:sz w:val="20"/>
          <w:szCs w:val="20"/>
          <w:lang w:val="en-US"/>
        </w:rPr>
      </w:pPr>
      <w:r w:rsidRPr="00D52489">
        <w:rPr>
          <w:sz w:val="20"/>
          <w:szCs w:val="20"/>
          <w:lang w:val="en-US"/>
        </w:rPr>
        <w:t>Reigning Women's World Champion.</w:t>
      </w:r>
    </w:p>
    <w:p w14:paraId="0F8C9889" w14:textId="77777777" w:rsidR="001277B1" w:rsidRPr="00D52489" w:rsidRDefault="000145BC" w:rsidP="000263C2">
      <w:pPr>
        <w:pStyle w:val="NormalWeb"/>
        <w:numPr>
          <w:ilvl w:val="0"/>
          <w:numId w:val="5"/>
        </w:numPr>
        <w:spacing w:beforeAutospacing="0" w:after="0"/>
        <w:ind w:left="709" w:hanging="425"/>
        <w:rPr>
          <w:sz w:val="20"/>
          <w:szCs w:val="20"/>
          <w:lang w:val="en-US"/>
        </w:rPr>
      </w:pPr>
      <w:r w:rsidRPr="00D52489">
        <w:rPr>
          <w:sz w:val="20"/>
          <w:szCs w:val="20"/>
          <w:lang w:val="en-US"/>
        </w:rPr>
        <w:t>World Junior Champions U-20 of 2017 &amp; 2018 – two (2) players.</w:t>
      </w:r>
    </w:p>
    <w:p w14:paraId="1FC47A97" w14:textId="77777777" w:rsidR="00AF7E2E" w:rsidRPr="00D52489" w:rsidRDefault="00AF7E2E" w:rsidP="00AF7E2E">
      <w:pPr>
        <w:pStyle w:val="NormalWeb"/>
        <w:numPr>
          <w:ilvl w:val="0"/>
          <w:numId w:val="5"/>
        </w:numPr>
        <w:spacing w:beforeAutospacing="0" w:after="0"/>
        <w:ind w:left="709" w:hanging="425"/>
        <w:rPr>
          <w:sz w:val="20"/>
          <w:szCs w:val="20"/>
          <w:lang w:val="en-US"/>
        </w:rPr>
      </w:pPr>
      <w:r w:rsidRPr="00D52489">
        <w:rPr>
          <w:sz w:val="20"/>
          <w:szCs w:val="20"/>
          <w:lang w:val="en-US"/>
        </w:rPr>
        <w:t xml:space="preserve">Qualifiers from the Continental Championships and </w:t>
      </w:r>
      <w:proofErr w:type="spellStart"/>
      <w:r w:rsidRPr="00D52489">
        <w:rPr>
          <w:sz w:val="20"/>
          <w:szCs w:val="20"/>
          <w:lang w:val="en-US"/>
        </w:rPr>
        <w:t>Zonals</w:t>
      </w:r>
      <w:proofErr w:type="spellEnd"/>
      <w:r w:rsidRPr="00D52489">
        <w:rPr>
          <w:sz w:val="20"/>
          <w:szCs w:val="20"/>
          <w:lang w:val="en-US"/>
        </w:rPr>
        <w:t xml:space="preserve"> (see Annex 2) – ninety-two (92) players:</w:t>
      </w:r>
    </w:p>
    <w:p w14:paraId="4F9FBCE2" w14:textId="77777777" w:rsidR="00AF7E2E" w:rsidRPr="00D52489" w:rsidRDefault="00AF7E2E" w:rsidP="00AF7E2E">
      <w:pPr>
        <w:pStyle w:val="NormalWeb"/>
        <w:spacing w:beforeAutospacing="0" w:after="0"/>
        <w:ind w:left="709"/>
        <w:rPr>
          <w:sz w:val="20"/>
          <w:szCs w:val="20"/>
          <w:lang w:val="en-US"/>
        </w:rPr>
      </w:pPr>
    </w:p>
    <w:p w14:paraId="3E1E15A0" w14:textId="77777777" w:rsidR="00AF7E2E" w:rsidRPr="00D52489" w:rsidRDefault="00AF7E2E" w:rsidP="00AF7E2E">
      <w:pPr>
        <w:pStyle w:val="NormalWeb"/>
        <w:spacing w:beforeAutospacing="0" w:after="0"/>
        <w:ind w:left="720"/>
      </w:pPr>
      <w:r w:rsidRPr="00D52489">
        <w:rPr>
          <w:sz w:val="20"/>
          <w:szCs w:val="20"/>
          <w:lang w:val="en-US"/>
        </w:rPr>
        <w:t>Europe: 46</w:t>
      </w:r>
    </w:p>
    <w:p w14:paraId="233067B4" w14:textId="77777777" w:rsidR="00AF7E2E" w:rsidRPr="00D52489" w:rsidRDefault="00AF7E2E" w:rsidP="00AF7E2E">
      <w:pPr>
        <w:pStyle w:val="NormalWeb"/>
        <w:spacing w:beforeAutospacing="0" w:after="0"/>
        <w:ind w:left="720"/>
      </w:pPr>
      <w:r w:rsidRPr="00D52489">
        <w:rPr>
          <w:sz w:val="20"/>
          <w:szCs w:val="20"/>
          <w:lang w:val="en-US"/>
        </w:rPr>
        <w:t>Americas: 20</w:t>
      </w:r>
    </w:p>
    <w:p w14:paraId="1307304C" w14:textId="77777777" w:rsidR="00AF7E2E" w:rsidRPr="00D52489" w:rsidRDefault="00AF7E2E" w:rsidP="00AF7E2E">
      <w:pPr>
        <w:pStyle w:val="NormalWeb"/>
        <w:spacing w:beforeAutospacing="0" w:after="0"/>
        <w:ind w:left="720"/>
      </w:pPr>
      <w:r w:rsidRPr="00D52489">
        <w:rPr>
          <w:sz w:val="20"/>
          <w:szCs w:val="20"/>
          <w:lang w:val="en-US"/>
        </w:rPr>
        <w:t>Asia: 20</w:t>
      </w:r>
    </w:p>
    <w:p w14:paraId="15D4872A" w14:textId="77777777" w:rsidR="00AF7E2E" w:rsidRPr="00D52489" w:rsidRDefault="00AF7E2E" w:rsidP="00AF7E2E">
      <w:pPr>
        <w:pStyle w:val="NormalWeb"/>
        <w:spacing w:beforeAutospacing="0" w:after="0"/>
        <w:ind w:left="720"/>
      </w:pPr>
      <w:r w:rsidRPr="00D52489">
        <w:rPr>
          <w:sz w:val="20"/>
          <w:szCs w:val="20"/>
          <w:lang w:val="en-US"/>
        </w:rPr>
        <w:t>Africa: 6</w:t>
      </w:r>
      <w:r w:rsidRPr="00D52489">
        <w:t>.</w:t>
      </w:r>
    </w:p>
    <w:p w14:paraId="1552088A" w14:textId="77777777" w:rsidR="00AF7E2E" w:rsidRPr="00D52489" w:rsidRDefault="00AF7E2E" w:rsidP="00AF7E2E">
      <w:pPr>
        <w:pStyle w:val="NormalWeb"/>
        <w:spacing w:beforeAutospacing="0" w:after="0"/>
        <w:ind w:left="720"/>
      </w:pPr>
    </w:p>
    <w:p w14:paraId="071E450B" w14:textId="77777777" w:rsidR="00AF7E2E" w:rsidRPr="00D52489" w:rsidRDefault="00AF7E2E" w:rsidP="00AF7E2E">
      <w:pPr>
        <w:pStyle w:val="NormalWeb"/>
        <w:numPr>
          <w:ilvl w:val="0"/>
          <w:numId w:val="6"/>
        </w:numPr>
        <w:spacing w:beforeAutospacing="0" w:after="0"/>
        <w:rPr>
          <w:sz w:val="20"/>
          <w:szCs w:val="20"/>
          <w:lang w:val="en-US"/>
        </w:rPr>
      </w:pPr>
      <w:r w:rsidRPr="00D52489">
        <w:rPr>
          <w:sz w:val="20"/>
          <w:szCs w:val="20"/>
          <w:lang w:val="en-US"/>
        </w:rPr>
        <w:t xml:space="preserve">Continental Championships and </w:t>
      </w:r>
      <w:proofErr w:type="spellStart"/>
      <w:r w:rsidRPr="00D52489">
        <w:rPr>
          <w:sz w:val="20"/>
          <w:szCs w:val="20"/>
          <w:lang w:val="en-US"/>
        </w:rPr>
        <w:t>Zonals</w:t>
      </w:r>
      <w:proofErr w:type="spellEnd"/>
      <w:r w:rsidRPr="00D52489">
        <w:rPr>
          <w:sz w:val="20"/>
          <w:szCs w:val="20"/>
          <w:lang w:val="en-US"/>
        </w:rPr>
        <w:t xml:space="preserve"> 2018.</w:t>
      </w:r>
    </w:p>
    <w:p w14:paraId="2F4B5F3C" w14:textId="77777777" w:rsidR="00AF7E2E" w:rsidRPr="00D52489" w:rsidRDefault="00AF7E2E" w:rsidP="00AF7E2E">
      <w:pPr>
        <w:pStyle w:val="NormalWeb"/>
        <w:numPr>
          <w:ilvl w:val="0"/>
          <w:numId w:val="6"/>
        </w:numPr>
        <w:spacing w:beforeAutospacing="0" w:after="0"/>
        <w:rPr>
          <w:sz w:val="20"/>
          <w:szCs w:val="20"/>
          <w:lang w:val="en-US"/>
        </w:rPr>
      </w:pPr>
      <w:r w:rsidRPr="00D52489">
        <w:rPr>
          <w:sz w:val="20"/>
          <w:szCs w:val="20"/>
          <w:lang w:val="en-US"/>
        </w:rPr>
        <w:t xml:space="preserve">Continental Championships and </w:t>
      </w:r>
      <w:proofErr w:type="spellStart"/>
      <w:r w:rsidRPr="00D52489">
        <w:rPr>
          <w:sz w:val="20"/>
          <w:szCs w:val="20"/>
          <w:lang w:val="en-US"/>
        </w:rPr>
        <w:t>Zonals</w:t>
      </w:r>
      <w:proofErr w:type="spellEnd"/>
      <w:r w:rsidRPr="00D52489">
        <w:rPr>
          <w:sz w:val="20"/>
          <w:szCs w:val="20"/>
          <w:lang w:val="en-US"/>
        </w:rPr>
        <w:t xml:space="preserve"> 2019.</w:t>
      </w:r>
    </w:p>
    <w:p w14:paraId="79914906" w14:textId="77777777" w:rsidR="00AF7E2E" w:rsidRPr="00D52489" w:rsidRDefault="00AF7E2E" w:rsidP="00AF7E2E">
      <w:pPr>
        <w:pStyle w:val="NormalWeb"/>
        <w:spacing w:beforeAutospacing="0" w:after="0"/>
        <w:rPr>
          <w:sz w:val="20"/>
          <w:szCs w:val="20"/>
          <w:lang w:val="en-US"/>
        </w:rPr>
      </w:pPr>
    </w:p>
    <w:p w14:paraId="55AB6F47" w14:textId="77777777" w:rsidR="001277B1" w:rsidRPr="00D52489" w:rsidRDefault="005D7D36" w:rsidP="000263C2">
      <w:pPr>
        <w:pStyle w:val="NormalWeb"/>
        <w:numPr>
          <w:ilvl w:val="0"/>
          <w:numId w:val="5"/>
        </w:numPr>
        <w:spacing w:beforeAutospacing="0" w:after="0"/>
        <w:ind w:left="709" w:hanging="425"/>
        <w:rPr>
          <w:sz w:val="20"/>
          <w:szCs w:val="20"/>
          <w:lang w:val="en-US"/>
        </w:rPr>
      </w:pPr>
      <w:r w:rsidRPr="00D52489">
        <w:rPr>
          <w:sz w:val="20"/>
          <w:szCs w:val="20"/>
          <w:lang w:val="en-US"/>
        </w:rPr>
        <w:t>Highest</w:t>
      </w:r>
      <w:r w:rsidR="000145BC" w:rsidRPr="00D52489">
        <w:rPr>
          <w:sz w:val="20"/>
          <w:szCs w:val="20"/>
          <w:lang w:val="en-US"/>
        </w:rPr>
        <w:t xml:space="preserve"> rated players from the average of the twelve (12) </w:t>
      </w:r>
      <w:r w:rsidR="005F5AE8" w:rsidRPr="00D52489">
        <w:rPr>
          <w:sz w:val="20"/>
          <w:szCs w:val="20"/>
          <w:lang w:val="en-US"/>
        </w:rPr>
        <w:t xml:space="preserve">standard </w:t>
      </w:r>
      <w:r w:rsidR="000145BC" w:rsidRPr="00D52489">
        <w:rPr>
          <w:sz w:val="20"/>
          <w:szCs w:val="20"/>
          <w:lang w:val="en-US"/>
        </w:rPr>
        <w:t>FIDE rating lists - eighteen (18) players</w:t>
      </w:r>
      <w:r w:rsidR="00144536" w:rsidRPr="00D52489">
        <w:rPr>
          <w:sz w:val="20"/>
          <w:szCs w:val="20"/>
          <w:lang w:val="en-US"/>
        </w:rPr>
        <w:t xml:space="preserve">, who have not qualified by path from I to V. </w:t>
      </w:r>
    </w:p>
    <w:p w14:paraId="2CD8D9A0" w14:textId="77777777" w:rsidR="000263C2" w:rsidRPr="00D52489" w:rsidRDefault="000263C2" w:rsidP="000263C2">
      <w:pPr>
        <w:pStyle w:val="NormalWeb"/>
        <w:spacing w:beforeAutospacing="0" w:after="0"/>
        <w:ind w:left="709"/>
        <w:rPr>
          <w:sz w:val="20"/>
          <w:szCs w:val="20"/>
          <w:lang w:val="en-US"/>
        </w:rPr>
      </w:pPr>
    </w:p>
    <w:p w14:paraId="16219902" w14:textId="77777777" w:rsidR="000263C2" w:rsidRPr="00D52489" w:rsidRDefault="000263C2" w:rsidP="000263C2">
      <w:pPr>
        <w:pStyle w:val="Standard"/>
        <w:widowControl w:val="0"/>
        <w:ind w:left="720"/>
        <w:rPr>
          <w:color w:val="auto"/>
          <w:sz w:val="20"/>
          <w:szCs w:val="20"/>
          <w:lang w:val="en-US"/>
        </w:rPr>
      </w:pPr>
      <w:r w:rsidRPr="00D52489">
        <w:rPr>
          <w:color w:val="auto"/>
          <w:sz w:val="20"/>
          <w:szCs w:val="20"/>
          <w:lang w:val="en-US"/>
        </w:rPr>
        <w:t xml:space="preserve">For the purpose of deciding the eighteen (18) qualifiers by rating, the average ELO from the twelve (12) standard FIDE rating lists from </w:t>
      </w:r>
      <w:r w:rsidR="008112AE" w:rsidRPr="00D52489">
        <w:rPr>
          <w:color w:val="auto"/>
          <w:sz w:val="20"/>
          <w:szCs w:val="20"/>
          <w:lang w:val="en-US"/>
        </w:rPr>
        <w:t>August</w:t>
      </w:r>
      <w:r w:rsidRPr="00D52489">
        <w:rPr>
          <w:color w:val="auto"/>
          <w:sz w:val="20"/>
          <w:szCs w:val="20"/>
          <w:lang w:val="en-US"/>
        </w:rPr>
        <w:t xml:space="preserve"> 2018 to J</w:t>
      </w:r>
      <w:r w:rsidR="008112AE" w:rsidRPr="00D52489">
        <w:rPr>
          <w:color w:val="auto"/>
          <w:sz w:val="20"/>
          <w:szCs w:val="20"/>
          <w:lang w:val="en-US"/>
        </w:rPr>
        <w:t>uly</w:t>
      </w:r>
      <w:r w:rsidRPr="00D52489">
        <w:rPr>
          <w:color w:val="auto"/>
          <w:sz w:val="20"/>
          <w:szCs w:val="20"/>
          <w:lang w:val="en-US"/>
        </w:rPr>
        <w:t xml:space="preserve"> 2019</w:t>
      </w:r>
      <w:r w:rsidRPr="00D52489">
        <w:rPr>
          <w:bCs/>
          <w:color w:val="auto"/>
          <w:sz w:val="20"/>
          <w:szCs w:val="20"/>
          <w:lang w:val="en-US"/>
        </w:rPr>
        <w:t xml:space="preserve"> is used</w:t>
      </w:r>
      <w:r w:rsidRPr="00D52489">
        <w:rPr>
          <w:color w:val="auto"/>
          <w:sz w:val="20"/>
          <w:szCs w:val="20"/>
          <w:lang w:val="en-US"/>
        </w:rPr>
        <w:t>. In case of equality, two decimals are taken into consideration. If the numbers are still equal then the total number of rated games in all 12 standard rating periods is decisive: the player with the bigger number of games qualifies.</w:t>
      </w:r>
    </w:p>
    <w:p w14:paraId="21F798F3" w14:textId="77777777" w:rsidR="007749FD" w:rsidRPr="00D52489" w:rsidRDefault="007749FD" w:rsidP="000263C2">
      <w:pPr>
        <w:pStyle w:val="Standard"/>
        <w:widowControl w:val="0"/>
        <w:ind w:left="720"/>
        <w:rPr>
          <w:color w:val="auto"/>
          <w:sz w:val="20"/>
          <w:szCs w:val="20"/>
          <w:lang w:val="en-US"/>
        </w:rPr>
      </w:pPr>
    </w:p>
    <w:p w14:paraId="32B37719" w14:textId="77777777" w:rsidR="00AD5D6E" w:rsidRPr="00D52489" w:rsidRDefault="007749FD" w:rsidP="00AD5D6E">
      <w:pPr>
        <w:pStyle w:val="Standard"/>
        <w:widowControl w:val="0"/>
        <w:tabs>
          <w:tab w:val="left" w:pos="709"/>
        </w:tabs>
        <w:ind w:left="709"/>
        <w:rPr>
          <w:color w:val="auto"/>
        </w:rPr>
      </w:pPr>
      <w:r w:rsidRPr="00D52489">
        <w:rPr>
          <w:color w:val="auto"/>
          <w:sz w:val="20"/>
          <w:szCs w:val="20"/>
        </w:rPr>
        <w:tab/>
      </w:r>
      <w:r w:rsidR="00AD5D6E" w:rsidRPr="00D52489">
        <w:rPr>
          <w:color w:val="auto"/>
          <w:kern w:val="0"/>
          <w:sz w:val="20"/>
          <w:szCs w:val="20"/>
        </w:rPr>
        <w:t xml:space="preserve">A player who appears inactive at least once in the twelve standard FIDE rating lists from </w:t>
      </w:r>
      <w:r w:rsidR="008112AE" w:rsidRPr="00D52489">
        <w:rPr>
          <w:color w:val="auto"/>
          <w:kern w:val="0"/>
          <w:sz w:val="20"/>
          <w:szCs w:val="20"/>
        </w:rPr>
        <w:t>August</w:t>
      </w:r>
      <w:r w:rsidR="00AD5D6E" w:rsidRPr="00D52489">
        <w:rPr>
          <w:color w:val="auto"/>
          <w:kern w:val="0"/>
          <w:sz w:val="20"/>
          <w:szCs w:val="20"/>
        </w:rPr>
        <w:t xml:space="preserve"> 2018 to</w:t>
      </w:r>
      <w:r w:rsidR="00AD5D6E" w:rsidRPr="00D52489">
        <w:rPr>
          <w:color w:val="auto"/>
          <w:spacing w:val="39"/>
          <w:kern w:val="0"/>
          <w:sz w:val="20"/>
          <w:szCs w:val="20"/>
        </w:rPr>
        <w:t xml:space="preserve"> </w:t>
      </w:r>
      <w:r w:rsidR="00AD5D6E" w:rsidRPr="00D52489">
        <w:rPr>
          <w:color w:val="auto"/>
          <w:spacing w:val="-1"/>
          <w:kern w:val="0"/>
          <w:sz w:val="20"/>
          <w:szCs w:val="20"/>
        </w:rPr>
        <w:t>J</w:t>
      </w:r>
      <w:r w:rsidR="008112AE" w:rsidRPr="00D52489">
        <w:rPr>
          <w:color w:val="auto"/>
          <w:spacing w:val="-1"/>
          <w:kern w:val="0"/>
          <w:sz w:val="20"/>
          <w:szCs w:val="20"/>
        </w:rPr>
        <w:t>uly</w:t>
      </w:r>
      <w:r w:rsidR="00AD5D6E" w:rsidRPr="00D52489">
        <w:rPr>
          <w:color w:val="auto"/>
          <w:spacing w:val="-1"/>
          <w:kern w:val="0"/>
          <w:sz w:val="20"/>
          <w:szCs w:val="20"/>
        </w:rPr>
        <w:t xml:space="preserve"> </w:t>
      </w:r>
      <w:r w:rsidR="00AD5D6E" w:rsidRPr="00D52489">
        <w:rPr>
          <w:color w:val="auto"/>
          <w:spacing w:val="-2"/>
          <w:kern w:val="0"/>
          <w:sz w:val="20"/>
          <w:szCs w:val="20"/>
        </w:rPr>
        <w:t>201</w:t>
      </w:r>
      <w:r w:rsidR="00AD5D6E" w:rsidRPr="00D52489">
        <w:rPr>
          <w:color w:val="auto"/>
          <w:spacing w:val="-1"/>
          <w:kern w:val="0"/>
          <w:sz w:val="20"/>
          <w:szCs w:val="20"/>
        </w:rPr>
        <w:t>9 is not eligible.</w:t>
      </w:r>
    </w:p>
    <w:p w14:paraId="29ECC53D" w14:textId="77777777" w:rsidR="000263C2" w:rsidRPr="00D52489" w:rsidRDefault="000263C2" w:rsidP="000263C2">
      <w:pPr>
        <w:pStyle w:val="NormalWeb"/>
        <w:spacing w:beforeAutospacing="0" w:after="0"/>
        <w:ind w:left="709"/>
        <w:rPr>
          <w:sz w:val="20"/>
          <w:szCs w:val="20"/>
          <w:lang w:val="en-US"/>
        </w:rPr>
      </w:pPr>
    </w:p>
    <w:p w14:paraId="7B576FC0" w14:textId="77777777" w:rsidR="000263C2" w:rsidRPr="00D52489" w:rsidRDefault="00F410CA" w:rsidP="00913D36">
      <w:pPr>
        <w:pStyle w:val="NormalWeb"/>
        <w:numPr>
          <w:ilvl w:val="0"/>
          <w:numId w:val="5"/>
        </w:numPr>
        <w:spacing w:beforeAutospacing="0" w:after="0"/>
        <w:ind w:left="709" w:hanging="425"/>
        <w:rPr>
          <w:sz w:val="20"/>
          <w:szCs w:val="20"/>
          <w:lang w:val="en-US"/>
        </w:rPr>
      </w:pPr>
      <w:r w:rsidRPr="00D52489">
        <w:rPr>
          <w:sz w:val="20"/>
          <w:szCs w:val="20"/>
          <w:lang w:val="en-US"/>
        </w:rPr>
        <w:t>Highest placed player of the ACP Tour 2018</w:t>
      </w:r>
      <w:r w:rsidR="00144536" w:rsidRPr="00D52489">
        <w:rPr>
          <w:sz w:val="20"/>
          <w:szCs w:val="20"/>
          <w:lang w:val="en-US"/>
        </w:rPr>
        <w:t>, who have not qualified by path from I to VI.</w:t>
      </w:r>
    </w:p>
    <w:p w14:paraId="64671A99" w14:textId="77777777" w:rsidR="001277B1" w:rsidRPr="00D52489" w:rsidRDefault="000145BC" w:rsidP="000263C2">
      <w:pPr>
        <w:pStyle w:val="NormalWeb"/>
        <w:numPr>
          <w:ilvl w:val="0"/>
          <w:numId w:val="5"/>
        </w:numPr>
        <w:spacing w:beforeAutospacing="0" w:after="0"/>
        <w:ind w:left="709" w:hanging="425"/>
        <w:rPr>
          <w:sz w:val="20"/>
          <w:szCs w:val="20"/>
          <w:lang w:val="en-US"/>
        </w:rPr>
      </w:pPr>
      <w:r w:rsidRPr="00D52489">
        <w:rPr>
          <w:sz w:val="20"/>
          <w:szCs w:val="20"/>
          <w:lang w:val="en-US"/>
        </w:rPr>
        <w:t>Nominees of the FIDE President – five (5) players.</w:t>
      </w:r>
    </w:p>
    <w:p w14:paraId="6274578A" w14:textId="77777777" w:rsidR="001277B1" w:rsidRPr="00D52489" w:rsidRDefault="000145BC" w:rsidP="000263C2">
      <w:pPr>
        <w:pStyle w:val="NormalWeb"/>
        <w:numPr>
          <w:ilvl w:val="0"/>
          <w:numId w:val="5"/>
        </w:numPr>
        <w:spacing w:beforeAutospacing="0" w:after="0"/>
        <w:ind w:left="709" w:hanging="425"/>
        <w:rPr>
          <w:sz w:val="20"/>
          <w:szCs w:val="20"/>
          <w:lang w:val="en-US"/>
        </w:rPr>
      </w:pPr>
      <w:r w:rsidRPr="00D52489">
        <w:rPr>
          <w:sz w:val="20"/>
          <w:szCs w:val="20"/>
          <w:lang w:val="en-US"/>
        </w:rPr>
        <w:t>Nominees of the Organizer – four (4) players.</w:t>
      </w:r>
    </w:p>
    <w:p w14:paraId="244F41EB" w14:textId="77777777" w:rsidR="00CA4450" w:rsidRPr="00D52489" w:rsidRDefault="00CA4450">
      <w:pPr>
        <w:pStyle w:val="Standard"/>
        <w:widowControl w:val="0"/>
        <w:tabs>
          <w:tab w:val="left" w:pos="360"/>
        </w:tabs>
        <w:rPr>
          <w:color w:val="auto"/>
          <w:sz w:val="20"/>
          <w:szCs w:val="20"/>
          <w:shd w:val="clear" w:color="auto" w:fill="FFFFFF"/>
        </w:rPr>
      </w:pPr>
    </w:p>
    <w:p w14:paraId="0FA0A6B8" w14:textId="77777777" w:rsidR="00AF7E2E" w:rsidRPr="00D52489" w:rsidRDefault="00AF7E2E" w:rsidP="00AF7E2E">
      <w:pPr>
        <w:pStyle w:val="Standard"/>
        <w:widowControl w:val="0"/>
        <w:tabs>
          <w:tab w:val="left" w:pos="360"/>
        </w:tabs>
        <w:rPr>
          <w:color w:val="auto"/>
          <w:sz w:val="20"/>
          <w:szCs w:val="20"/>
          <w:shd w:val="clear" w:color="auto" w:fill="FFFFFF"/>
        </w:rPr>
      </w:pPr>
      <w:r w:rsidRPr="00D52489">
        <w:rPr>
          <w:b/>
          <w:color w:val="auto"/>
          <w:sz w:val="20"/>
          <w:szCs w:val="20"/>
          <w:shd w:val="clear" w:color="auto" w:fill="FFFFFF"/>
        </w:rPr>
        <w:t xml:space="preserve">2. </w:t>
      </w:r>
      <w:r w:rsidR="00913D36" w:rsidRPr="00D52489">
        <w:rPr>
          <w:b/>
          <w:color w:val="auto"/>
          <w:sz w:val="20"/>
          <w:szCs w:val="20"/>
          <w:shd w:val="clear" w:color="auto" w:fill="FFFFFF"/>
        </w:rPr>
        <w:t>2</w:t>
      </w:r>
      <w:r w:rsidRPr="00D52489">
        <w:rPr>
          <w:b/>
          <w:color w:val="auto"/>
          <w:sz w:val="20"/>
          <w:szCs w:val="20"/>
          <w:shd w:val="clear" w:color="auto" w:fill="FFFFFF"/>
        </w:rPr>
        <w:t xml:space="preserve">. </w:t>
      </w:r>
      <w:r w:rsidRPr="00D52489">
        <w:rPr>
          <w:color w:val="auto"/>
          <w:sz w:val="20"/>
          <w:szCs w:val="20"/>
          <w:shd w:val="clear" w:color="auto" w:fill="FFFFFF"/>
        </w:rPr>
        <w:t>All players qualified by one or more paths from I to IV are not counted for qualification purpose in the events V a)</w:t>
      </w:r>
    </w:p>
    <w:p w14:paraId="2128AC39" w14:textId="77777777" w:rsidR="00913D36" w:rsidRPr="00D52489" w:rsidRDefault="00913D36" w:rsidP="00AF7E2E">
      <w:pPr>
        <w:pStyle w:val="Standard"/>
        <w:widowControl w:val="0"/>
        <w:tabs>
          <w:tab w:val="left" w:pos="360"/>
        </w:tabs>
        <w:rPr>
          <w:color w:val="auto"/>
          <w:sz w:val="20"/>
          <w:szCs w:val="20"/>
          <w:shd w:val="clear" w:color="auto" w:fill="FFFFFF"/>
        </w:rPr>
      </w:pPr>
    </w:p>
    <w:p w14:paraId="3063D635" w14:textId="77777777" w:rsidR="00AF7E2E" w:rsidRPr="00D52489" w:rsidRDefault="00AF7E2E" w:rsidP="00AF7E2E">
      <w:pPr>
        <w:pStyle w:val="Standard"/>
        <w:widowControl w:val="0"/>
        <w:tabs>
          <w:tab w:val="left" w:pos="360"/>
        </w:tabs>
        <w:rPr>
          <w:color w:val="auto"/>
          <w:sz w:val="20"/>
          <w:szCs w:val="20"/>
          <w:shd w:val="clear" w:color="auto" w:fill="FFFFFF"/>
        </w:rPr>
      </w:pPr>
      <w:r w:rsidRPr="00D52489">
        <w:rPr>
          <w:b/>
          <w:color w:val="auto"/>
          <w:sz w:val="20"/>
          <w:szCs w:val="20"/>
          <w:shd w:val="clear" w:color="auto" w:fill="FFFFFF"/>
        </w:rPr>
        <w:t xml:space="preserve">2. </w:t>
      </w:r>
      <w:r w:rsidR="00913D36" w:rsidRPr="00D52489">
        <w:rPr>
          <w:b/>
          <w:color w:val="auto"/>
          <w:sz w:val="20"/>
          <w:szCs w:val="20"/>
          <w:shd w:val="clear" w:color="auto" w:fill="FFFFFF"/>
        </w:rPr>
        <w:t>3</w:t>
      </w:r>
      <w:r w:rsidRPr="00D52489">
        <w:rPr>
          <w:b/>
          <w:color w:val="auto"/>
          <w:sz w:val="20"/>
          <w:szCs w:val="20"/>
          <w:shd w:val="clear" w:color="auto" w:fill="FFFFFF"/>
        </w:rPr>
        <w:t xml:space="preserve">. </w:t>
      </w:r>
      <w:r w:rsidRPr="00D52489">
        <w:rPr>
          <w:color w:val="auto"/>
          <w:sz w:val="20"/>
          <w:szCs w:val="20"/>
          <w:shd w:val="clear" w:color="auto" w:fill="FFFFFF"/>
        </w:rPr>
        <w:t>All players qualified by one or more paths from I to V</w:t>
      </w:r>
      <w:r w:rsidR="00144536" w:rsidRPr="00D52489">
        <w:rPr>
          <w:color w:val="auto"/>
          <w:sz w:val="20"/>
          <w:szCs w:val="20"/>
          <w:shd w:val="clear" w:color="auto" w:fill="FFFFFF"/>
        </w:rPr>
        <w:t xml:space="preserve"> a)</w:t>
      </w:r>
      <w:r w:rsidRPr="00D52489">
        <w:rPr>
          <w:color w:val="auto"/>
          <w:sz w:val="20"/>
          <w:szCs w:val="20"/>
          <w:shd w:val="clear" w:color="auto" w:fill="FFFFFF"/>
        </w:rPr>
        <w:t xml:space="preserve"> are not counted for qualification purpose in the events V </w:t>
      </w:r>
      <w:r w:rsidR="00144536" w:rsidRPr="00D52489">
        <w:rPr>
          <w:color w:val="auto"/>
          <w:sz w:val="20"/>
          <w:szCs w:val="20"/>
          <w:shd w:val="clear" w:color="auto" w:fill="FFFFFF"/>
        </w:rPr>
        <w:t>b</w:t>
      </w:r>
      <w:r w:rsidRPr="00D52489">
        <w:rPr>
          <w:color w:val="auto"/>
          <w:sz w:val="20"/>
          <w:szCs w:val="20"/>
          <w:shd w:val="clear" w:color="auto" w:fill="FFFFFF"/>
        </w:rPr>
        <w:t>)</w:t>
      </w:r>
    </w:p>
    <w:p w14:paraId="011D7E62" w14:textId="77777777" w:rsidR="00F45EE2" w:rsidRPr="00D52489" w:rsidRDefault="00F45EE2" w:rsidP="00F45EE2">
      <w:pPr>
        <w:pStyle w:val="Standard"/>
        <w:widowControl w:val="0"/>
        <w:tabs>
          <w:tab w:val="left" w:pos="360"/>
        </w:tabs>
        <w:rPr>
          <w:color w:val="auto"/>
          <w:sz w:val="20"/>
          <w:szCs w:val="20"/>
          <w:shd w:val="clear" w:color="auto" w:fill="FFFFFF"/>
        </w:rPr>
      </w:pPr>
    </w:p>
    <w:p w14:paraId="638621E2" w14:textId="77777777" w:rsidR="001277B1" w:rsidRPr="00D52489" w:rsidRDefault="000145BC">
      <w:pPr>
        <w:pStyle w:val="Standard"/>
        <w:widowControl w:val="0"/>
        <w:ind w:left="15" w:hanging="30"/>
        <w:rPr>
          <w:color w:val="auto"/>
          <w:sz w:val="20"/>
          <w:szCs w:val="20"/>
          <w:lang w:val="en-US"/>
        </w:rPr>
      </w:pPr>
      <w:r w:rsidRPr="00D52489">
        <w:rPr>
          <w:b/>
          <w:bCs/>
          <w:color w:val="auto"/>
          <w:sz w:val="20"/>
          <w:szCs w:val="20"/>
          <w:lang w:val="en-US"/>
        </w:rPr>
        <w:t xml:space="preserve">2. </w:t>
      </w:r>
      <w:r w:rsidR="00913D36" w:rsidRPr="00D52489">
        <w:rPr>
          <w:b/>
          <w:bCs/>
          <w:color w:val="auto"/>
          <w:sz w:val="20"/>
          <w:szCs w:val="20"/>
          <w:lang w:val="en-US"/>
        </w:rPr>
        <w:t>4</w:t>
      </w:r>
      <w:r w:rsidRPr="00D52489">
        <w:rPr>
          <w:b/>
          <w:bCs/>
          <w:color w:val="auto"/>
          <w:sz w:val="20"/>
          <w:szCs w:val="20"/>
          <w:lang w:val="en-US"/>
        </w:rPr>
        <w:t xml:space="preserve">. </w:t>
      </w:r>
      <w:r w:rsidRPr="00D52489">
        <w:rPr>
          <w:color w:val="auto"/>
          <w:sz w:val="20"/>
          <w:szCs w:val="20"/>
          <w:lang w:val="en-US"/>
        </w:rPr>
        <w:t xml:space="preserve">If any replacements are needed including due to a withdrawal or a refusal of participation, they are done as follows: </w:t>
      </w:r>
    </w:p>
    <w:p w14:paraId="2BCEC25B" w14:textId="77777777" w:rsidR="001277B1" w:rsidRPr="00D52489" w:rsidRDefault="001277B1">
      <w:pPr>
        <w:pStyle w:val="Standard"/>
        <w:widowControl w:val="0"/>
        <w:ind w:left="15" w:hanging="30"/>
        <w:rPr>
          <w:color w:val="auto"/>
          <w:sz w:val="20"/>
          <w:szCs w:val="20"/>
          <w:lang w:val="en-US"/>
        </w:rPr>
      </w:pPr>
    </w:p>
    <w:p w14:paraId="3602E78A" w14:textId="77777777" w:rsidR="001277B1" w:rsidRPr="00D52489" w:rsidRDefault="000145BC">
      <w:pPr>
        <w:pStyle w:val="Standard"/>
        <w:widowControl w:val="0"/>
        <w:numPr>
          <w:ilvl w:val="0"/>
          <w:numId w:val="3"/>
        </w:numPr>
        <w:ind w:left="709"/>
        <w:rPr>
          <w:color w:val="auto"/>
          <w:sz w:val="20"/>
          <w:szCs w:val="20"/>
          <w:lang w:val="en-US"/>
        </w:rPr>
      </w:pPr>
      <w:r w:rsidRPr="00D52489">
        <w:rPr>
          <w:color w:val="auto"/>
          <w:sz w:val="20"/>
          <w:szCs w:val="20"/>
          <w:lang w:val="en-US"/>
        </w:rPr>
        <w:t xml:space="preserve">For qualifiers by </w:t>
      </w:r>
      <w:r w:rsidR="00463536" w:rsidRPr="00D52489">
        <w:rPr>
          <w:color w:val="auto"/>
          <w:sz w:val="20"/>
          <w:szCs w:val="20"/>
          <w:lang w:val="en-US"/>
        </w:rPr>
        <w:t xml:space="preserve">paths I to </w:t>
      </w:r>
      <w:r w:rsidR="00144536" w:rsidRPr="00D52489">
        <w:rPr>
          <w:color w:val="auto"/>
          <w:sz w:val="20"/>
          <w:szCs w:val="20"/>
          <w:lang w:val="en-US"/>
        </w:rPr>
        <w:t>I</w:t>
      </w:r>
      <w:r w:rsidR="00463536" w:rsidRPr="00D52489">
        <w:rPr>
          <w:color w:val="auto"/>
          <w:sz w:val="20"/>
          <w:szCs w:val="20"/>
          <w:lang w:val="en-US"/>
        </w:rPr>
        <w:t>V</w:t>
      </w:r>
      <w:r w:rsidR="00144536" w:rsidRPr="00D52489">
        <w:rPr>
          <w:color w:val="auto"/>
          <w:sz w:val="20"/>
          <w:szCs w:val="20"/>
          <w:lang w:val="en-US"/>
        </w:rPr>
        <w:t xml:space="preserve"> and </w:t>
      </w:r>
      <w:r w:rsidR="00415E5C" w:rsidRPr="00D52489">
        <w:rPr>
          <w:color w:val="auto"/>
          <w:sz w:val="20"/>
          <w:szCs w:val="20"/>
          <w:lang w:val="en-US"/>
        </w:rPr>
        <w:t>VI</w:t>
      </w:r>
      <w:r w:rsidR="00463536" w:rsidRPr="00D52489">
        <w:rPr>
          <w:color w:val="auto"/>
          <w:sz w:val="20"/>
          <w:szCs w:val="20"/>
          <w:lang w:val="en-US"/>
        </w:rPr>
        <w:t>, path V</w:t>
      </w:r>
      <w:r w:rsidR="00415E5C" w:rsidRPr="00D52489">
        <w:rPr>
          <w:color w:val="auto"/>
          <w:sz w:val="20"/>
          <w:szCs w:val="20"/>
          <w:lang w:val="en-US"/>
        </w:rPr>
        <w:t>I</w:t>
      </w:r>
      <w:r w:rsidR="00463536" w:rsidRPr="00D52489">
        <w:rPr>
          <w:color w:val="auto"/>
          <w:sz w:val="20"/>
          <w:szCs w:val="20"/>
          <w:lang w:val="en-US"/>
        </w:rPr>
        <w:t xml:space="preserve"> </w:t>
      </w:r>
      <w:r w:rsidRPr="00D52489">
        <w:rPr>
          <w:color w:val="auto"/>
          <w:sz w:val="20"/>
          <w:szCs w:val="20"/>
          <w:lang w:val="en-US"/>
        </w:rPr>
        <w:t>serves for the purpose, as described in article 2.</w:t>
      </w:r>
      <w:r w:rsidR="00463536" w:rsidRPr="00D52489">
        <w:rPr>
          <w:color w:val="auto"/>
          <w:sz w:val="20"/>
          <w:szCs w:val="20"/>
          <w:lang w:val="en-US"/>
        </w:rPr>
        <w:t>1</w:t>
      </w:r>
      <w:r w:rsidRPr="00D52489">
        <w:rPr>
          <w:color w:val="auto"/>
          <w:sz w:val="20"/>
          <w:szCs w:val="20"/>
          <w:lang w:val="en-US"/>
        </w:rPr>
        <w:t>.</w:t>
      </w:r>
    </w:p>
    <w:p w14:paraId="287961BD" w14:textId="77777777" w:rsidR="001277B1" w:rsidRPr="00D52489" w:rsidRDefault="001277B1">
      <w:pPr>
        <w:pStyle w:val="Standard"/>
        <w:widowControl w:val="0"/>
        <w:ind w:left="709"/>
        <w:rPr>
          <w:color w:val="auto"/>
          <w:sz w:val="20"/>
          <w:szCs w:val="20"/>
          <w:lang w:val="en-US"/>
        </w:rPr>
      </w:pPr>
    </w:p>
    <w:p w14:paraId="53A769DF" w14:textId="77777777" w:rsidR="001277B1" w:rsidRPr="00D52489" w:rsidRDefault="00463536" w:rsidP="00463536">
      <w:pPr>
        <w:pStyle w:val="Standard"/>
        <w:widowControl w:val="0"/>
        <w:numPr>
          <w:ilvl w:val="0"/>
          <w:numId w:val="3"/>
        </w:numPr>
        <w:ind w:left="709"/>
        <w:rPr>
          <w:color w:val="auto"/>
          <w:sz w:val="20"/>
          <w:szCs w:val="20"/>
          <w:lang w:val="en-US"/>
        </w:rPr>
      </w:pPr>
      <w:r w:rsidRPr="00D52489">
        <w:rPr>
          <w:color w:val="auto"/>
          <w:sz w:val="20"/>
          <w:szCs w:val="20"/>
          <w:lang w:val="en-US"/>
        </w:rPr>
        <w:t>Qualifiers by paths V</w:t>
      </w:r>
      <w:r w:rsidR="00415E5C" w:rsidRPr="00D52489">
        <w:rPr>
          <w:color w:val="auto"/>
          <w:sz w:val="20"/>
          <w:szCs w:val="20"/>
          <w:lang w:val="en-US"/>
        </w:rPr>
        <w:t xml:space="preserve"> and</w:t>
      </w:r>
      <w:r w:rsidRPr="00D52489">
        <w:rPr>
          <w:color w:val="auto"/>
          <w:sz w:val="20"/>
          <w:szCs w:val="20"/>
          <w:lang w:val="en-US"/>
        </w:rPr>
        <w:t xml:space="preserve"> </w:t>
      </w:r>
      <w:r w:rsidR="00415E5C" w:rsidRPr="00D52489">
        <w:rPr>
          <w:color w:val="auto"/>
          <w:sz w:val="20"/>
          <w:szCs w:val="20"/>
          <w:lang w:val="en-US"/>
        </w:rPr>
        <w:t>VII</w:t>
      </w:r>
      <w:r w:rsidRPr="00D52489">
        <w:rPr>
          <w:color w:val="auto"/>
          <w:sz w:val="20"/>
          <w:szCs w:val="20"/>
          <w:lang w:val="en-US"/>
        </w:rPr>
        <w:t xml:space="preserve"> (Article 2.1.) are replaced from their respective events. </w:t>
      </w:r>
      <w:r w:rsidR="000145BC" w:rsidRPr="00D52489">
        <w:rPr>
          <w:color w:val="auto"/>
          <w:sz w:val="20"/>
          <w:szCs w:val="20"/>
          <w:lang w:val="en-US"/>
        </w:rPr>
        <w:t>In Zonal Tournament</w:t>
      </w:r>
      <w:r w:rsidR="00A51A63" w:rsidRPr="00D52489">
        <w:rPr>
          <w:color w:val="auto"/>
          <w:sz w:val="20"/>
          <w:szCs w:val="20"/>
          <w:lang w:val="en-US"/>
        </w:rPr>
        <w:t>s</w:t>
      </w:r>
      <w:r w:rsidR="000145BC" w:rsidRPr="00D52489">
        <w:rPr>
          <w:color w:val="auto"/>
          <w:sz w:val="20"/>
          <w:szCs w:val="20"/>
          <w:lang w:val="en-US"/>
        </w:rPr>
        <w:t xml:space="preserve"> </w:t>
      </w:r>
      <w:r w:rsidR="00A51A63" w:rsidRPr="00D52489">
        <w:rPr>
          <w:color w:val="auto"/>
          <w:sz w:val="20"/>
          <w:szCs w:val="20"/>
          <w:lang w:val="en-US"/>
        </w:rPr>
        <w:t>a</w:t>
      </w:r>
      <w:r w:rsidR="000145BC" w:rsidRPr="00D52489">
        <w:rPr>
          <w:color w:val="auto"/>
          <w:sz w:val="20"/>
          <w:szCs w:val="20"/>
          <w:lang w:val="en-US"/>
        </w:rPr>
        <w:t xml:space="preserve"> replacement </w:t>
      </w:r>
      <w:r w:rsidR="000145BC" w:rsidRPr="00D52489">
        <w:rPr>
          <w:color w:val="auto"/>
          <w:sz w:val="20"/>
          <w:szCs w:val="20"/>
          <w:lang w:val="en-US"/>
        </w:rPr>
        <w:lastRenderedPageBreak/>
        <w:t>must have scored at least 50% of the maximum possible score, otherwise the spot goes to the Continental Championship.</w:t>
      </w:r>
    </w:p>
    <w:p w14:paraId="58958486" w14:textId="77777777" w:rsidR="001277B1" w:rsidRPr="00D52489" w:rsidRDefault="001277B1">
      <w:pPr>
        <w:pStyle w:val="NormalWeb"/>
        <w:spacing w:beforeAutospacing="0" w:after="0"/>
        <w:rPr>
          <w:b/>
          <w:sz w:val="20"/>
          <w:szCs w:val="20"/>
          <w:lang w:val="en-GB"/>
        </w:rPr>
      </w:pPr>
    </w:p>
    <w:p w14:paraId="7B09F3D3"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auto"/>
          <w:lang w:val="en-US"/>
        </w:rPr>
      </w:pPr>
      <w:r w:rsidRPr="00D52489">
        <w:rPr>
          <w:b/>
          <w:color w:val="auto"/>
          <w:lang w:val="en-US"/>
        </w:rPr>
        <w:t xml:space="preserve">3. </w:t>
      </w:r>
      <w:r w:rsidRPr="00D52489">
        <w:rPr>
          <w:b/>
          <w:bCs/>
          <w:color w:val="auto"/>
          <w:lang w:val="en-US"/>
        </w:rPr>
        <w:t>Confirmation of Participation</w:t>
      </w:r>
    </w:p>
    <w:p w14:paraId="47DBDC1D" w14:textId="77777777" w:rsidR="001277B1" w:rsidRPr="00D52489" w:rsidRDefault="001277B1">
      <w:pPr>
        <w:pStyle w:val="Standard"/>
        <w:widowControl w:val="0"/>
        <w:tabs>
          <w:tab w:val="left" w:pos="3240"/>
        </w:tabs>
        <w:jc w:val="center"/>
        <w:rPr>
          <w:b/>
          <w:bCs/>
          <w:color w:val="auto"/>
          <w:sz w:val="20"/>
          <w:szCs w:val="20"/>
          <w:lang w:val="en-US"/>
        </w:rPr>
      </w:pPr>
    </w:p>
    <w:p w14:paraId="5898251E" w14:textId="77777777" w:rsidR="001277B1" w:rsidRPr="00D52489" w:rsidRDefault="000145BC">
      <w:pPr>
        <w:pStyle w:val="Standard"/>
        <w:widowControl w:val="0"/>
        <w:ind w:left="30"/>
        <w:rPr>
          <w:color w:val="auto"/>
        </w:rPr>
      </w:pPr>
      <w:r w:rsidRPr="00D52489">
        <w:rPr>
          <w:b/>
          <w:bCs/>
          <w:color w:val="auto"/>
          <w:sz w:val="20"/>
          <w:szCs w:val="20"/>
        </w:rPr>
        <w:t>3. 1.</w:t>
      </w:r>
      <w:r w:rsidRPr="00D52489">
        <w:rPr>
          <w:color w:val="auto"/>
          <w:sz w:val="20"/>
          <w:szCs w:val="20"/>
        </w:rPr>
        <w:t xml:space="preserve"> Each player receives his contract by email. He may also download his contract from the FIDE website. Each player sign</w:t>
      </w:r>
      <w:r w:rsidR="00A51A63" w:rsidRPr="00D52489">
        <w:rPr>
          <w:color w:val="auto"/>
          <w:sz w:val="20"/>
          <w:szCs w:val="20"/>
        </w:rPr>
        <w:t>s</w:t>
      </w:r>
      <w:r w:rsidRPr="00D52489">
        <w:rPr>
          <w:color w:val="auto"/>
          <w:sz w:val="20"/>
          <w:szCs w:val="20"/>
        </w:rPr>
        <w:t xml:space="preserve"> and send</w:t>
      </w:r>
      <w:r w:rsidR="00A51A63" w:rsidRPr="00D52489">
        <w:rPr>
          <w:color w:val="auto"/>
          <w:sz w:val="20"/>
          <w:szCs w:val="20"/>
        </w:rPr>
        <w:t>s</w:t>
      </w:r>
      <w:r w:rsidRPr="00D52489">
        <w:rPr>
          <w:color w:val="auto"/>
          <w:sz w:val="20"/>
          <w:szCs w:val="20"/>
        </w:rPr>
        <w:t xml:space="preserve"> his contract to the FIDE Secretariat by the registered email before </w:t>
      </w:r>
      <w:r w:rsidR="00A51A63" w:rsidRPr="00D52489">
        <w:rPr>
          <w:color w:val="auto"/>
          <w:sz w:val="20"/>
          <w:szCs w:val="20"/>
        </w:rPr>
        <w:t>a</w:t>
      </w:r>
      <w:r w:rsidRPr="00D52489">
        <w:rPr>
          <w:color w:val="auto"/>
          <w:sz w:val="20"/>
          <w:szCs w:val="20"/>
        </w:rPr>
        <w:t xml:space="preserve"> fixed deadline</w:t>
      </w:r>
      <w:r w:rsidR="00390344" w:rsidRPr="00D52489">
        <w:rPr>
          <w:color w:val="auto"/>
          <w:sz w:val="20"/>
          <w:szCs w:val="20"/>
        </w:rPr>
        <w:t xml:space="preserve"> indicated in the email sent to each player and </w:t>
      </w:r>
      <w:r w:rsidR="008F7A68" w:rsidRPr="00D52489">
        <w:rPr>
          <w:color w:val="auto"/>
          <w:sz w:val="20"/>
          <w:szCs w:val="20"/>
        </w:rPr>
        <w:t>announced on the FIDE website</w:t>
      </w:r>
      <w:r w:rsidRPr="00D52489">
        <w:rPr>
          <w:color w:val="auto"/>
          <w:sz w:val="20"/>
          <w:szCs w:val="20"/>
        </w:rPr>
        <w:t>. Additional contracts between the Organizer and the players may be signed if needed.</w:t>
      </w:r>
    </w:p>
    <w:p w14:paraId="5FD4CEE8" w14:textId="77777777" w:rsidR="001277B1" w:rsidRPr="00D52489" w:rsidRDefault="001277B1">
      <w:pPr>
        <w:pStyle w:val="Standard"/>
        <w:widowControl w:val="0"/>
        <w:ind w:left="720"/>
        <w:rPr>
          <w:color w:val="auto"/>
          <w:sz w:val="20"/>
          <w:szCs w:val="20"/>
        </w:rPr>
      </w:pPr>
    </w:p>
    <w:p w14:paraId="0212806A" w14:textId="77777777" w:rsidR="001277B1" w:rsidRPr="00D52489" w:rsidRDefault="000145BC">
      <w:pPr>
        <w:pStyle w:val="Standard"/>
        <w:widowControl w:val="0"/>
        <w:ind w:left="30"/>
        <w:rPr>
          <w:color w:val="auto"/>
        </w:rPr>
      </w:pPr>
      <w:r w:rsidRPr="00D52489">
        <w:rPr>
          <w:b/>
          <w:bCs/>
          <w:color w:val="auto"/>
          <w:sz w:val="20"/>
          <w:szCs w:val="20"/>
        </w:rPr>
        <w:t>3. 2</w:t>
      </w:r>
      <w:r w:rsidRPr="00D52489">
        <w:rPr>
          <w:color w:val="auto"/>
          <w:sz w:val="20"/>
          <w:szCs w:val="20"/>
        </w:rPr>
        <w:t>. A player who does not submit his contract before the deadline is replaced according to Articles 2.</w:t>
      </w:r>
      <w:r w:rsidR="006E30D8" w:rsidRPr="00D52489">
        <w:rPr>
          <w:color w:val="auto"/>
          <w:sz w:val="20"/>
          <w:szCs w:val="20"/>
        </w:rPr>
        <w:t>4</w:t>
      </w:r>
      <w:r w:rsidRPr="00D52489">
        <w:rPr>
          <w:color w:val="auto"/>
          <w:sz w:val="20"/>
          <w:szCs w:val="20"/>
        </w:rPr>
        <w:t xml:space="preserve">. (FIDE may accept late contracts received after the deadline only for reasons GSC considers to be admissible). </w:t>
      </w:r>
    </w:p>
    <w:p w14:paraId="1AD505BA"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rPr>
      </w:pPr>
    </w:p>
    <w:p w14:paraId="79497248"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rPr>
      </w:pPr>
      <w:r w:rsidRPr="00D52489">
        <w:rPr>
          <w:b/>
          <w:bCs/>
          <w:color w:val="auto"/>
          <w:sz w:val="20"/>
          <w:szCs w:val="20"/>
        </w:rPr>
        <w:t>3. 3.</w:t>
      </w:r>
      <w:r w:rsidRPr="00D52489">
        <w:rPr>
          <w:color w:val="auto"/>
          <w:sz w:val="20"/>
          <w:szCs w:val="20"/>
        </w:rPr>
        <w:t xml:space="preserve"> A player who signs his contract but withdraws is replaced as described in Article 2.</w:t>
      </w:r>
      <w:r w:rsidR="006E30D8" w:rsidRPr="00D52489">
        <w:rPr>
          <w:color w:val="auto"/>
          <w:sz w:val="20"/>
          <w:szCs w:val="20"/>
        </w:rPr>
        <w:t>4</w:t>
      </w:r>
      <w:r w:rsidRPr="00D52489">
        <w:rPr>
          <w:color w:val="auto"/>
          <w:sz w:val="20"/>
          <w:szCs w:val="20"/>
        </w:rPr>
        <w:t>.</w:t>
      </w:r>
    </w:p>
    <w:p w14:paraId="11B23077"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rPr>
      </w:pPr>
    </w:p>
    <w:p w14:paraId="7BFA05E4" w14:textId="77777777" w:rsidR="001277B1" w:rsidRPr="00D52489" w:rsidRDefault="000145BC">
      <w:pPr>
        <w:pStyle w:val="NormalWeb"/>
        <w:spacing w:beforeAutospacing="0" w:after="0"/>
        <w:rPr>
          <w:sz w:val="20"/>
          <w:szCs w:val="20"/>
          <w:lang w:val="en-US"/>
        </w:rPr>
      </w:pPr>
      <w:r w:rsidRPr="00D52489">
        <w:rPr>
          <w:b/>
          <w:kern w:val="2"/>
          <w:sz w:val="20"/>
          <w:szCs w:val="20"/>
          <w:lang w:val="en-GB" w:eastAsia="ar-SA"/>
        </w:rPr>
        <w:t>3. 4.</w:t>
      </w:r>
      <w:r w:rsidRPr="00D52489">
        <w:rPr>
          <w:kern w:val="2"/>
          <w:sz w:val="20"/>
          <w:szCs w:val="20"/>
          <w:lang w:val="en-GB" w:eastAsia="ar-SA"/>
        </w:rPr>
        <w:t xml:space="preserve"> No</w:t>
      </w:r>
      <w:r w:rsidRPr="00D52489">
        <w:rPr>
          <w:sz w:val="20"/>
          <w:szCs w:val="20"/>
          <w:lang w:val="en-US"/>
        </w:rPr>
        <w:t xml:space="preserve"> player that withdraws after the pairings are announced </w:t>
      </w:r>
      <w:r w:rsidR="00EC14C2" w:rsidRPr="00D52489">
        <w:rPr>
          <w:sz w:val="20"/>
          <w:szCs w:val="20"/>
          <w:lang w:val="en-US"/>
        </w:rPr>
        <w:t>is</w:t>
      </w:r>
      <w:r w:rsidRPr="00D52489">
        <w:rPr>
          <w:sz w:val="20"/>
          <w:szCs w:val="20"/>
          <w:lang w:val="en-US"/>
        </w:rPr>
        <w:t xml:space="preserve"> replaced. </w:t>
      </w:r>
      <w:r w:rsidRPr="00D52489">
        <w:rPr>
          <w:sz w:val="20"/>
          <w:szCs w:val="20"/>
          <w:lang w:val="en-US"/>
        </w:rPr>
        <w:br/>
      </w:r>
    </w:p>
    <w:p w14:paraId="41C0F2AA"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D52489">
        <w:rPr>
          <w:b/>
          <w:bCs/>
          <w:color w:val="auto"/>
          <w:sz w:val="20"/>
          <w:szCs w:val="20"/>
        </w:rPr>
        <w:t>3. 5.</w:t>
      </w:r>
      <w:r w:rsidRPr="00D52489">
        <w:rPr>
          <w:color w:val="auto"/>
          <w:sz w:val="20"/>
          <w:szCs w:val="20"/>
        </w:rPr>
        <w:t xml:space="preserve"> A player who fails to provide a satisfactory reason for withdrawal, after he have signed the player's contract, may be sanctioned by the FIDE Presidential Board.</w:t>
      </w:r>
    </w:p>
    <w:p w14:paraId="222A40E5"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sz w:val="20"/>
          <w:szCs w:val="20"/>
          <w:lang w:val="en-US"/>
        </w:rPr>
      </w:pPr>
    </w:p>
    <w:p w14:paraId="4A086290" w14:textId="77777777" w:rsidR="001277B1" w:rsidRPr="00D52489" w:rsidRDefault="000145BC">
      <w:pPr>
        <w:pStyle w:val="Standard"/>
        <w:jc w:val="center"/>
        <w:rPr>
          <w:b/>
          <w:bCs/>
          <w:color w:val="auto"/>
          <w:szCs w:val="20"/>
          <w:lang w:val="en-US"/>
        </w:rPr>
      </w:pPr>
      <w:r w:rsidRPr="00D52489">
        <w:rPr>
          <w:b/>
          <w:bCs/>
          <w:color w:val="auto"/>
          <w:szCs w:val="20"/>
          <w:lang w:val="en-US"/>
        </w:rPr>
        <w:t>4. Tournament Regulations</w:t>
      </w:r>
    </w:p>
    <w:p w14:paraId="3EBA1231" w14:textId="77777777" w:rsidR="001277B1" w:rsidRPr="00D52489" w:rsidRDefault="001277B1">
      <w:pPr>
        <w:pStyle w:val="Standard"/>
        <w:ind w:left="4320" w:firstLine="720"/>
        <w:rPr>
          <w:b/>
          <w:bCs/>
          <w:color w:val="auto"/>
          <w:sz w:val="20"/>
          <w:szCs w:val="20"/>
          <w:lang w:val="en-US"/>
        </w:rPr>
      </w:pPr>
    </w:p>
    <w:p w14:paraId="0358C084" w14:textId="77777777" w:rsidR="001277B1" w:rsidRPr="00D52489" w:rsidRDefault="000145BC">
      <w:pPr>
        <w:pStyle w:val="Standard"/>
        <w:widowControl w:val="0"/>
        <w:rPr>
          <w:b/>
          <w:bCs/>
          <w:color w:val="auto"/>
          <w:sz w:val="20"/>
          <w:szCs w:val="20"/>
          <w:lang w:val="en-US"/>
        </w:rPr>
      </w:pPr>
      <w:r w:rsidRPr="00D52489">
        <w:rPr>
          <w:b/>
          <w:bCs/>
          <w:color w:val="auto"/>
          <w:sz w:val="20"/>
          <w:szCs w:val="20"/>
          <w:lang w:val="en-US"/>
        </w:rPr>
        <w:t>4. 1. Format &amp; System</w:t>
      </w:r>
    </w:p>
    <w:p w14:paraId="7EDE2BD7" w14:textId="77777777" w:rsidR="001277B1" w:rsidRPr="00D52489" w:rsidRDefault="001277B1">
      <w:pPr>
        <w:pStyle w:val="Standard"/>
        <w:widowControl w:val="0"/>
        <w:rPr>
          <w:b/>
          <w:bCs/>
          <w:color w:val="auto"/>
          <w:sz w:val="20"/>
          <w:szCs w:val="20"/>
          <w:lang w:val="en-US"/>
        </w:rPr>
      </w:pPr>
    </w:p>
    <w:p w14:paraId="2C44D789" w14:textId="77777777" w:rsidR="001277B1" w:rsidRPr="00D52489" w:rsidRDefault="000145BC">
      <w:pPr>
        <w:pStyle w:val="MSGENFONTSTYLENAMETEMPLATEROLENUMBERMSGENFONTSTYLENAMEBYROLETEXT2"/>
        <w:shd w:val="clear" w:color="auto" w:fill="auto"/>
        <w:tabs>
          <w:tab w:val="left" w:pos="719"/>
        </w:tabs>
        <w:spacing w:after="0" w:line="240" w:lineRule="auto"/>
        <w:rPr>
          <w:rFonts w:ascii="Times New Roman" w:hAnsi="Times New Roman" w:cs="Times New Roman"/>
          <w:color w:val="auto"/>
        </w:rPr>
      </w:pPr>
      <w:r w:rsidRPr="00D52489">
        <w:rPr>
          <w:rFonts w:ascii="Times New Roman" w:hAnsi="Times New Roman" w:cs="Times New Roman"/>
          <w:color w:val="auto"/>
        </w:rPr>
        <w:t xml:space="preserve">Knock-out tournament, seven (7) rounds. The first six (6) </w:t>
      </w:r>
      <w:r w:rsidR="00F12DA5" w:rsidRPr="00D52489">
        <w:rPr>
          <w:rFonts w:ascii="Times New Roman" w:hAnsi="Times New Roman" w:cs="Times New Roman"/>
          <w:color w:val="auto"/>
        </w:rPr>
        <w:t>r</w:t>
      </w:r>
      <w:r w:rsidRPr="00D52489">
        <w:rPr>
          <w:rFonts w:ascii="Times New Roman" w:hAnsi="Times New Roman" w:cs="Times New Roman"/>
          <w:color w:val="auto"/>
        </w:rPr>
        <w:t>ounds are played with two</w:t>
      </w:r>
      <w:r w:rsidR="00743E0C" w:rsidRPr="00D52489">
        <w:rPr>
          <w:rFonts w:ascii="Times New Roman" w:hAnsi="Times New Roman" w:cs="Times New Roman"/>
          <w:color w:val="auto"/>
        </w:rPr>
        <w:t xml:space="preserve"> (2)</w:t>
      </w:r>
      <w:r w:rsidRPr="00D52489">
        <w:rPr>
          <w:rFonts w:ascii="Times New Roman" w:hAnsi="Times New Roman" w:cs="Times New Roman"/>
          <w:color w:val="auto"/>
        </w:rPr>
        <w:t xml:space="preserve"> games matches. </w:t>
      </w:r>
      <w:r w:rsidR="00743E0C" w:rsidRPr="00D52489">
        <w:rPr>
          <w:rFonts w:ascii="Times New Roman" w:hAnsi="Times New Roman" w:cs="Times New Roman"/>
          <w:color w:val="auto"/>
        </w:rPr>
        <w:t xml:space="preserve">The </w:t>
      </w:r>
      <w:r w:rsidR="006E30D8" w:rsidRPr="00D52489">
        <w:rPr>
          <w:rFonts w:ascii="Times New Roman" w:hAnsi="Times New Roman" w:cs="Times New Roman"/>
          <w:color w:val="auto"/>
        </w:rPr>
        <w:t>F</w:t>
      </w:r>
      <w:r w:rsidRPr="00D52489">
        <w:rPr>
          <w:rFonts w:ascii="Times New Roman" w:hAnsi="Times New Roman" w:cs="Times New Roman"/>
          <w:color w:val="auto"/>
        </w:rPr>
        <w:t xml:space="preserve">inal </w:t>
      </w:r>
      <w:r w:rsidR="00971ACD" w:rsidRPr="00D52489">
        <w:rPr>
          <w:rFonts w:ascii="Times New Roman" w:hAnsi="Times New Roman" w:cs="Times New Roman"/>
          <w:color w:val="auto"/>
        </w:rPr>
        <w:t>and the Match for 3</w:t>
      </w:r>
      <w:r w:rsidR="00971ACD" w:rsidRPr="00D52489">
        <w:rPr>
          <w:rFonts w:ascii="Times New Roman" w:hAnsi="Times New Roman" w:cs="Times New Roman"/>
          <w:color w:val="auto"/>
          <w:vertAlign w:val="superscript"/>
        </w:rPr>
        <w:t>rd</w:t>
      </w:r>
      <w:r w:rsidR="00971ACD" w:rsidRPr="00D52489">
        <w:rPr>
          <w:rFonts w:ascii="Times New Roman" w:hAnsi="Times New Roman" w:cs="Times New Roman"/>
          <w:color w:val="auto"/>
        </w:rPr>
        <w:t xml:space="preserve"> place </w:t>
      </w:r>
      <w:r w:rsidRPr="00D52489">
        <w:rPr>
          <w:rFonts w:ascii="Times New Roman" w:hAnsi="Times New Roman" w:cs="Times New Roman"/>
          <w:color w:val="auto"/>
        </w:rPr>
        <w:t>consist of four</w:t>
      </w:r>
      <w:r w:rsidR="00743E0C" w:rsidRPr="00D52489">
        <w:rPr>
          <w:rFonts w:ascii="Times New Roman" w:hAnsi="Times New Roman" w:cs="Times New Roman"/>
          <w:color w:val="auto"/>
        </w:rPr>
        <w:t xml:space="preserve"> (4)</w:t>
      </w:r>
      <w:r w:rsidRPr="00D52489">
        <w:rPr>
          <w:rFonts w:ascii="Times New Roman" w:hAnsi="Times New Roman" w:cs="Times New Roman"/>
          <w:color w:val="auto"/>
        </w:rPr>
        <w:t xml:space="preserve"> games. </w:t>
      </w:r>
    </w:p>
    <w:p w14:paraId="680D6321" w14:textId="77777777" w:rsidR="001277B1" w:rsidRPr="00D52489" w:rsidRDefault="001277B1">
      <w:pPr>
        <w:pStyle w:val="Standard"/>
        <w:rPr>
          <w:color w:val="auto"/>
          <w:sz w:val="20"/>
          <w:szCs w:val="20"/>
        </w:rPr>
      </w:pPr>
    </w:p>
    <w:p w14:paraId="64A0EA50" w14:textId="77777777" w:rsidR="001277B1" w:rsidRPr="00D52489" w:rsidRDefault="000145BC">
      <w:pPr>
        <w:pStyle w:val="NormalWeb"/>
        <w:spacing w:beforeAutospacing="0" w:after="0"/>
        <w:rPr>
          <w:sz w:val="20"/>
          <w:szCs w:val="20"/>
          <w:lang w:val="en-US"/>
        </w:rPr>
      </w:pPr>
      <w:r w:rsidRPr="00D52489">
        <w:rPr>
          <w:sz w:val="20"/>
          <w:szCs w:val="20"/>
          <w:lang w:val="en-US"/>
        </w:rPr>
        <w:t xml:space="preserve">Round 1: </w:t>
      </w:r>
      <w:r w:rsidR="006E30D8" w:rsidRPr="00D52489">
        <w:rPr>
          <w:sz w:val="20"/>
          <w:szCs w:val="20"/>
          <w:lang w:val="en-US"/>
        </w:rPr>
        <w:tab/>
      </w:r>
      <w:r w:rsidR="006E30D8" w:rsidRPr="00D52489">
        <w:rPr>
          <w:sz w:val="20"/>
          <w:szCs w:val="20"/>
          <w:lang w:val="en-US"/>
        </w:rPr>
        <w:tab/>
      </w:r>
      <w:r w:rsidR="00FF12C3" w:rsidRPr="00D52489">
        <w:rPr>
          <w:sz w:val="20"/>
          <w:szCs w:val="20"/>
          <w:lang w:val="en-US"/>
        </w:rPr>
        <w:tab/>
      </w:r>
      <w:r w:rsidR="00FF12C3" w:rsidRPr="00D52489">
        <w:rPr>
          <w:sz w:val="20"/>
          <w:szCs w:val="20"/>
          <w:lang w:val="en-US"/>
        </w:rPr>
        <w:tab/>
      </w:r>
      <w:r w:rsidRPr="00D52489">
        <w:rPr>
          <w:sz w:val="20"/>
          <w:szCs w:val="20"/>
          <w:lang w:val="en-US"/>
        </w:rPr>
        <w:t>128 players</w:t>
      </w:r>
    </w:p>
    <w:p w14:paraId="0C49EC89" w14:textId="77777777" w:rsidR="001277B1" w:rsidRPr="00D52489" w:rsidRDefault="000145BC">
      <w:pPr>
        <w:pStyle w:val="NormalWeb"/>
        <w:spacing w:beforeAutospacing="0" w:after="0"/>
        <w:rPr>
          <w:lang w:val="en-US"/>
        </w:rPr>
      </w:pPr>
      <w:r w:rsidRPr="00D52489">
        <w:rPr>
          <w:sz w:val="20"/>
          <w:szCs w:val="20"/>
          <w:lang w:val="en-US"/>
        </w:rPr>
        <w:t xml:space="preserve">Round 2: </w:t>
      </w:r>
      <w:r w:rsidR="006E30D8" w:rsidRPr="00D52489">
        <w:rPr>
          <w:sz w:val="20"/>
          <w:szCs w:val="20"/>
          <w:lang w:val="en-US"/>
        </w:rPr>
        <w:tab/>
      </w:r>
      <w:r w:rsidR="006E30D8" w:rsidRPr="00D52489">
        <w:rPr>
          <w:sz w:val="20"/>
          <w:szCs w:val="20"/>
          <w:lang w:val="en-US"/>
        </w:rPr>
        <w:tab/>
      </w:r>
      <w:r w:rsidR="00FF12C3" w:rsidRPr="00D52489">
        <w:rPr>
          <w:sz w:val="20"/>
          <w:szCs w:val="20"/>
          <w:lang w:val="en-US"/>
        </w:rPr>
        <w:tab/>
      </w:r>
      <w:r w:rsidR="00FF12C3" w:rsidRPr="00D52489">
        <w:rPr>
          <w:sz w:val="20"/>
          <w:szCs w:val="20"/>
          <w:lang w:val="en-US"/>
        </w:rPr>
        <w:tab/>
      </w:r>
      <w:r w:rsidRPr="00D52489">
        <w:rPr>
          <w:sz w:val="20"/>
          <w:szCs w:val="20"/>
          <w:lang w:val="en-US"/>
        </w:rPr>
        <w:t xml:space="preserve">64 players </w:t>
      </w:r>
    </w:p>
    <w:p w14:paraId="0B0405B6" w14:textId="77777777" w:rsidR="001277B1" w:rsidRPr="00D52489" w:rsidRDefault="000145BC">
      <w:pPr>
        <w:pStyle w:val="NormalWeb"/>
        <w:spacing w:beforeAutospacing="0" w:after="0"/>
        <w:rPr>
          <w:lang w:val="en-US"/>
        </w:rPr>
      </w:pPr>
      <w:r w:rsidRPr="00D52489">
        <w:rPr>
          <w:sz w:val="20"/>
          <w:szCs w:val="20"/>
          <w:lang w:val="en-US"/>
        </w:rPr>
        <w:t xml:space="preserve">Round 3: </w:t>
      </w:r>
      <w:r w:rsidR="006E30D8" w:rsidRPr="00D52489">
        <w:rPr>
          <w:sz w:val="20"/>
          <w:szCs w:val="20"/>
          <w:lang w:val="en-US"/>
        </w:rPr>
        <w:tab/>
      </w:r>
      <w:r w:rsidR="006E30D8" w:rsidRPr="00D52489">
        <w:rPr>
          <w:sz w:val="20"/>
          <w:szCs w:val="20"/>
          <w:lang w:val="en-US"/>
        </w:rPr>
        <w:tab/>
      </w:r>
      <w:r w:rsidR="00FF12C3" w:rsidRPr="00D52489">
        <w:rPr>
          <w:sz w:val="20"/>
          <w:szCs w:val="20"/>
          <w:lang w:val="en-US"/>
        </w:rPr>
        <w:tab/>
      </w:r>
      <w:r w:rsidR="00FF12C3" w:rsidRPr="00D52489">
        <w:rPr>
          <w:sz w:val="20"/>
          <w:szCs w:val="20"/>
          <w:lang w:val="en-US"/>
        </w:rPr>
        <w:tab/>
      </w:r>
      <w:r w:rsidRPr="00D52489">
        <w:rPr>
          <w:sz w:val="20"/>
          <w:szCs w:val="20"/>
          <w:lang w:val="en-US"/>
        </w:rPr>
        <w:t xml:space="preserve">32 players </w:t>
      </w:r>
    </w:p>
    <w:p w14:paraId="345BC49A" w14:textId="77777777" w:rsidR="001277B1" w:rsidRPr="00D52489" w:rsidRDefault="000145BC">
      <w:pPr>
        <w:pStyle w:val="NormalWeb"/>
        <w:spacing w:beforeAutospacing="0" w:after="0"/>
        <w:rPr>
          <w:lang w:val="en-US"/>
        </w:rPr>
      </w:pPr>
      <w:r w:rsidRPr="00D52489">
        <w:rPr>
          <w:sz w:val="20"/>
          <w:szCs w:val="20"/>
          <w:lang w:val="en-US"/>
        </w:rPr>
        <w:t xml:space="preserve">Round 4: </w:t>
      </w:r>
      <w:r w:rsidR="006E30D8" w:rsidRPr="00D52489">
        <w:rPr>
          <w:sz w:val="20"/>
          <w:szCs w:val="20"/>
          <w:lang w:val="en-US"/>
        </w:rPr>
        <w:tab/>
      </w:r>
      <w:r w:rsidR="006E30D8" w:rsidRPr="00D52489">
        <w:rPr>
          <w:sz w:val="20"/>
          <w:szCs w:val="20"/>
          <w:lang w:val="en-US"/>
        </w:rPr>
        <w:tab/>
      </w:r>
      <w:r w:rsidR="00FF12C3" w:rsidRPr="00D52489">
        <w:rPr>
          <w:sz w:val="20"/>
          <w:szCs w:val="20"/>
          <w:lang w:val="en-US"/>
        </w:rPr>
        <w:tab/>
      </w:r>
      <w:r w:rsidR="00FF12C3" w:rsidRPr="00D52489">
        <w:rPr>
          <w:sz w:val="20"/>
          <w:szCs w:val="20"/>
          <w:lang w:val="en-US"/>
        </w:rPr>
        <w:tab/>
      </w:r>
      <w:r w:rsidRPr="00D52489">
        <w:rPr>
          <w:sz w:val="20"/>
          <w:szCs w:val="20"/>
          <w:lang w:val="en-US"/>
        </w:rPr>
        <w:t xml:space="preserve">16 players </w:t>
      </w:r>
    </w:p>
    <w:p w14:paraId="3F92053D" w14:textId="77777777" w:rsidR="001277B1" w:rsidRPr="00D52489" w:rsidRDefault="000145BC">
      <w:pPr>
        <w:pStyle w:val="NormalWeb"/>
        <w:spacing w:beforeAutospacing="0" w:after="0"/>
        <w:rPr>
          <w:lang w:val="en-US"/>
        </w:rPr>
      </w:pPr>
      <w:r w:rsidRPr="00D52489">
        <w:rPr>
          <w:sz w:val="20"/>
          <w:szCs w:val="20"/>
          <w:lang w:val="en-US"/>
        </w:rPr>
        <w:t xml:space="preserve">Round 5: </w:t>
      </w:r>
      <w:r w:rsidR="006E30D8" w:rsidRPr="00D52489">
        <w:rPr>
          <w:sz w:val="20"/>
          <w:szCs w:val="20"/>
          <w:lang w:val="en-US"/>
        </w:rPr>
        <w:tab/>
      </w:r>
      <w:r w:rsidR="006E30D8" w:rsidRPr="00D52489">
        <w:rPr>
          <w:sz w:val="20"/>
          <w:szCs w:val="20"/>
          <w:lang w:val="en-US"/>
        </w:rPr>
        <w:tab/>
      </w:r>
      <w:r w:rsidR="00FF12C3" w:rsidRPr="00D52489">
        <w:rPr>
          <w:sz w:val="20"/>
          <w:szCs w:val="20"/>
          <w:lang w:val="en-US"/>
        </w:rPr>
        <w:tab/>
      </w:r>
      <w:r w:rsidR="00FF12C3" w:rsidRPr="00D52489">
        <w:rPr>
          <w:sz w:val="20"/>
          <w:szCs w:val="20"/>
          <w:lang w:val="en-US"/>
        </w:rPr>
        <w:tab/>
      </w:r>
      <w:r w:rsidRPr="00D52489">
        <w:rPr>
          <w:sz w:val="20"/>
          <w:szCs w:val="20"/>
          <w:lang w:val="en-US"/>
        </w:rPr>
        <w:t xml:space="preserve">8 players </w:t>
      </w:r>
    </w:p>
    <w:p w14:paraId="5FDFBEF7" w14:textId="77777777" w:rsidR="001277B1" w:rsidRPr="00D52489" w:rsidRDefault="000145BC">
      <w:pPr>
        <w:pStyle w:val="NormalWeb"/>
        <w:spacing w:beforeAutospacing="0" w:after="0"/>
        <w:rPr>
          <w:lang w:val="en-US"/>
        </w:rPr>
      </w:pPr>
      <w:r w:rsidRPr="00D52489">
        <w:rPr>
          <w:sz w:val="20"/>
          <w:szCs w:val="20"/>
          <w:lang w:val="en-US"/>
        </w:rPr>
        <w:t xml:space="preserve">Round 6: </w:t>
      </w:r>
      <w:r w:rsidR="006E30D8" w:rsidRPr="00D52489">
        <w:rPr>
          <w:sz w:val="20"/>
          <w:szCs w:val="20"/>
          <w:lang w:val="en-US"/>
        </w:rPr>
        <w:tab/>
      </w:r>
      <w:r w:rsidR="006E30D8" w:rsidRPr="00D52489">
        <w:rPr>
          <w:sz w:val="20"/>
          <w:szCs w:val="20"/>
          <w:lang w:val="en-US"/>
        </w:rPr>
        <w:tab/>
      </w:r>
      <w:r w:rsidR="00FF12C3" w:rsidRPr="00D52489">
        <w:rPr>
          <w:sz w:val="20"/>
          <w:szCs w:val="20"/>
          <w:lang w:val="en-US"/>
        </w:rPr>
        <w:tab/>
      </w:r>
      <w:r w:rsidR="00FF12C3" w:rsidRPr="00D52489">
        <w:rPr>
          <w:sz w:val="20"/>
          <w:szCs w:val="20"/>
          <w:lang w:val="en-US"/>
        </w:rPr>
        <w:tab/>
      </w:r>
      <w:r w:rsidRPr="00D52489">
        <w:rPr>
          <w:sz w:val="20"/>
          <w:szCs w:val="20"/>
          <w:lang w:val="en-US"/>
        </w:rPr>
        <w:t xml:space="preserve">4 players </w:t>
      </w:r>
    </w:p>
    <w:p w14:paraId="25ADE059" w14:textId="77777777" w:rsidR="001277B1" w:rsidRPr="00D52489" w:rsidRDefault="00A76DC0">
      <w:pPr>
        <w:pStyle w:val="NormalWeb"/>
        <w:spacing w:beforeAutospacing="0" w:after="0"/>
        <w:rPr>
          <w:sz w:val="20"/>
          <w:szCs w:val="20"/>
          <w:lang w:val="en-US"/>
        </w:rPr>
      </w:pPr>
      <w:r w:rsidRPr="00D52489">
        <w:rPr>
          <w:sz w:val="20"/>
          <w:szCs w:val="20"/>
          <w:lang w:val="en-US"/>
        </w:rPr>
        <w:t xml:space="preserve">Round </w:t>
      </w:r>
      <w:r w:rsidR="00C821FA" w:rsidRPr="00D52489">
        <w:rPr>
          <w:sz w:val="20"/>
          <w:szCs w:val="20"/>
          <w:lang w:val="en-US"/>
        </w:rPr>
        <w:t>7:</w:t>
      </w:r>
      <w:r w:rsidR="00FF12C3" w:rsidRPr="00D52489">
        <w:rPr>
          <w:sz w:val="20"/>
          <w:szCs w:val="20"/>
          <w:lang w:val="en-US"/>
        </w:rPr>
        <w:tab/>
      </w:r>
      <w:r w:rsidR="006E30D8" w:rsidRPr="00D52489">
        <w:rPr>
          <w:sz w:val="20"/>
          <w:szCs w:val="20"/>
          <w:lang w:val="en-US"/>
        </w:rPr>
        <w:t>Final</w:t>
      </w:r>
      <w:r w:rsidR="006E30D8" w:rsidRPr="00D52489">
        <w:rPr>
          <w:sz w:val="20"/>
          <w:szCs w:val="20"/>
          <w:lang w:val="en-US"/>
        </w:rPr>
        <w:tab/>
      </w:r>
      <w:r w:rsidR="00FF12C3" w:rsidRPr="00D52489">
        <w:rPr>
          <w:sz w:val="20"/>
          <w:szCs w:val="20"/>
          <w:lang w:val="en-US"/>
        </w:rPr>
        <w:tab/>
      </w:r>
      <w:r w:rsidR="00FF12C3" w:rsidRPr="00D52489">
        <w:rPr>
          <w:sz w:val="20"/>
          <w:szCs w:val="20"/>
          <w:lang w:val="en-US"/>
        </w:rPr>
        <w:tab/>
      </w:r>
      <w:r w:rsidR="000145BC" w:rsidRPr="00D52489">
        <w:rPr>
          <w:sz w:val="20"/>
          <w:szCs w:val="20"/>
          <w:lang w:val="en-US"/>
        </w:rPr>
        <w:t>2 players</w:t>
      </w:r>
    </w:p>
    <w:p w14:paraId="1A848F46" w14:textId="77777777" w:rsidR="006E30D8" w:rsidRPr="00D52489" w:rsidRDefault="006E30D8" w:rsidP="00FF12C3">
      <w:pPr>
        <w:pStyle w:val="NormalWeb"/>
        <w:spacing w:beforeAutospacing="0" w:after="0"/>
        <w:ind w:left="720" w:firstLine="720"/>
        <w:rPr>
          <w:sz w:val="20"/>
          <w:szCs w:val="20"/>
          <w:lang w:val="en-US"/>
        </w:rPr>
      </w:pPr>
      <w:r w:rsidRPr="00D52489">
        <w:rPr>
          <w:sz w:val="20"/>
          <w:szCs w:val="20"/>
          <w:lang w:val="en-US"/>
        </w:rPr>
        <w:t>Match for 3</w:t>
      </w:r>
      <w:r w:rsidRPr="00D52489">
        <w:rPr>
          <w:sz w:val="20"/>
          <w:szCs w:val="20"/>
          <w:vertAlign w:val="superscript"/>
          <w:lang w:val="en-US"/>
        </w:rPr>
        <w:t>rd</w:t>
      </w:r>
      <w:r w:rsidRPr="00D52489">
        <w:rPr>
          <w:sz w:val="20"/>
          <w:szCs w:val="20"/>
          <w:lang w:val="en-US"/>
        </w:rPr>
        <w:t xml:space="preserve"> place</w:t>
      </w:r>
      <w:r w:rsidRPr="00D52489">
        <w:rPr>
          <w:sz w:val="20"/>
          <w:szCs w:val="20"/>
          <w:lang w:val="en-US"/>
        </w:rPr>
        <w:tab/>
        <w:t>2 players</w:t>
      </w:r>
    </w:p>
    <w:p w14:paraId="6A793B35" w14:textId="77777777" w:rsidR="001277B1" w:rsidRPr="00D52489" w:rsidRDefault="001277B1">
      <w:pPr>
        <w:pStyle w:val="Standard"/>
        <w:rPr>
          <w:color w:val="auto"/>
          <w:sz w:val="20"/>
          <w:szCs w:val="20"/>
          <w:lang w:val="en-US"/>
        </w:rPr>
      </w:pPr>
    </w:p>
    <w:p w14:paraId="47E144BC" w14:textId="77777777" w:rsidR="001277B1" w:rsidRPr="00D52489" w:rsidRDefault="000145BC">
      <w:pPr>
        <w:pStyle w:val="Standard"/>
        <w:rPr>
          <w:b/>
          <w:bCs/>
          <w:color w:val="auto"/>
          <w:sz w:val="20"/>
          <w:szCs w:val="20"/>
          <w:lang w:val="en-US"/>
        </w:rPr>
      </w:pPr>
      <w:r w:rsidRPr="00D52489">
        <w:rPr>
          <w:b/>
          <w:bCs/>
          <w:color w:val="auto"/>
          <w:sz w:val="20"/>
          <w:szCs w:val="20"/>
          <w:lang w:val="en-US"/>
        </w:rPr>
        <w:t>4. 2. Travel and Accommodation</w:t>
      </w:r>
    </w:p>
    <w:p w14:paraId="2816AA07" w14:textId="77777777" w:rsidR="001277B1" w:rsidRPr="00D52489" w:rsidRDefault="001277B1">
      <w:pPr>
        <w:pStyle w:val="Standard"/>
        <w:rPr>
          <w:b/>
          <w:bCs/>
          <w:color w:val="auto"/>
          <w:sz w:val="20"/>
          <w:szCs w:val="20"/>
          <w:lang w:val="en-US"/>
        </w:rPr>
      </w:pPr>
    </w:p>
    <w:p w14:paraId="08859E32" w14:textId="77777777" w:rsidR="001277B1" w:rsidRPr="00D52489" w:rsidRDefault="000145BC">
      <w:pPr>
        <w:pStyle w:val="NormalWeb"/>
        <w:spacing w:beforeAutospacing="0" w:after="0"/>
        <w:rPr>
          <w:lang w:val="en-US"/>
        </w:rPr>
      </w:pPr>
      <w:r w:rsidRPr="00D52489">
        <w:rPr>
          <w:b/>
          <w:sz w:val="20"/>
          <w:szCs w:val="20"/>
          <w:lang w:val="en-US"/>
        </w:rPr>
        <w:t>4. 2. 1.</w:t>
      </w:r>
      <w:r w:rsidRPr="00D52489">
        <w:rPr>
          <w:sz w:val="20"/>
          <w:szCs w:val="20"/>
          <w:lang w:val="en-US"/>
        </w:rPr>
        <w:t xml:space="preserve"> All players pay their own cost of travel, accommodation and meals for the duration of their stay.</w:t>
      </w:r>
    </w:p>
    <w:p w14:paraId="09129ADE" w14:textId="77777777" w:rsidR="001277B1" w:rsidRPr="00D52489" w:rsidRDefault="001277B1">
      <w:pPr>
        <w:pStyle w:val="Standard"/>
        <w:widowControl w:val="0"/>
        <w:rPr>
          <w:color w:val="auto"/>
          <w:sz w:val="20"/>
          <w:szCs w:val="20"/>
          <w:lang w:val="en-US"/>
        </w:rPr>
      </w:pPr>
    </w:p>
    <w:p w14:paraId="29CBDAB1" w14:textId="77777777" w:rsidR="001277B1" w:rsidRPr="00D52489" w:rsidRDefault="000145BC">
      <w:pPr>
        <w:pStyle w:val="MSGENFONTSTYLENAMETEMPLATEROLENUMBERMSGENFONTSTYLENAMEBYROLETEXT2"/>
        <w:shd w:val="clear" w:color="auto" w:fill="auto"/>
        <w:tabs>
          <w:tab w:val="left" w:pos="711"/>
        </w:tabs>
        <w:spacing w:after="0" w:line="240" w:lineRule="auto"/>
        <w:rPr>
          <w:rFonts w:ascii="Times New Roman" w:hAnsi="Times New Roman" w:cs="Times New Roman"/>
          <w:color w:val="auto"/>
        </w:rPr>
      </w:pPr>
      <w:r w:rsidRPr="00D52489">
        <w:rPr>
          <w:rFonts w:ascii="Times New Roman" w:hAnsi="Times New Roman" w:cs="Times New Roman"/>
          <w:b/>
          <w:color w:val="auto"/>
        </w:rPr>
        <w:t>4. 2. 2.</w:t>
      </w:r>
      <w:r w:rsidRPr="00D52489">
        <w:rPr>
          <w:rFonts w:ascii="Times New Roman" w:hAnsi="Times New Roman" w:cs="Times New Roman"/>
          <w:color w:val="auto"/>
        </w:rPr>
        <w:t xml:space="preserve"> The Organizer offers accommodation options.</w:t>
      </w:r>
      <w:r w:rsidR="00C51397" w:rsidRPr="00D52489">
        <w:rPr>
          <w:rFonts w:ascii="Times New Roman" w:hAnsi="Times New Roman" w:cs="Times New Roman"/>
          <w:color w:val="auto"/>
        </w:rPr>
        <w:t xml:space="preserve"> For security and administrative reasons, all participants are expected </w:t>
      </w:r>
      <w:r w:rsidR="000A57C8" w:rsidRPr="00D52489">
        <w:rPr>
          <w:rFonts w:ascii="Times New Roman" w:hAnsi="Times New Roman" w:cs="Times New Roman"/>
          <w:color w:val="auto"/>
        </w:rPr>
        <w:t xml:space="preserve">but not obliged </w:t>
      </w:r>
      <w:r w:rsidR="00C51397" w:rsidRPr="00D52489">
        <w:rPr>
          <w:rFonts w:ascii="Times New Roman" w:hAnsi="Times New Roman" w:cs="Times New Roman"/>
          <w:color w:val="auto"/>
        </w:rPr>
        <w:t>to stay in the officially designated hotel(s).</w:t>
      </w:r>
    </w:p>
    <w:p w14:paraId="0C9179F1" w14:textId="77777777" w:rsidR="001277B1" w:rsidRPr="00D52489" w:rsidRDefault="001277B1">
      <w:pPr>
        <w:pStyle w:val="Standard"/>
        <w:rPr>
          <w:color w:val="auto"/>
          <w:sz w:val="20"/>
          <w:szCs w:val="20"/>
          <w:lang w:val="en-US"/>
        </w:rPr>
      </w:pPr>
    </w:p>
    <w:p w14:paraId="43FFCA86"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lang w:val="en-US"/>
        </w:rPr>
      </w:pPr>
      <w:r w:rsidRPr="00D52489">
        <w:rPr>
          <w:b/>
          <w:bCs/>
          <w:color w:val="auto"/>
          <w:sz w:val="20"/>
          <w:szCs w:val="20"/>
          <w:lang w:val="en-US"/>
        </w:rPr>
        <w:t>4. 3. Playing venue</w:t>
      </w:r>
    </w:p>
    <w:p w14:paraId="47094475"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lang w:val="en-US"/>
        </w:rPr>
      </w:pPr>
    </w:p>
    <w:p w14:paraId="499404CF"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D52489">
        <w:rPr>
          <w:b/>
          <w:bCs/>
          <w:color w:val="auto"/>
          <w:sz w:val="20"/>
          <w:szCs w:val="20"/>
          <w:lang w:val="en-US"/>
        </w:rPr>
        <w:t>4. 3. 1.</w:t>
      </w:r>
      <w:r w:rsidRPr="00D52489">
        <w:rPr>
          <w:color w:val="auto"/>
          <w:sz w:val="20"/>
          <w:szCs w:val="20"/>
          <w:lang w:val="en-US"/>
        </w:rPr>
        <w:t xml:space="preserve"> GSC ensure</w:t>
      </w:r>
      <w:r w:rsidR="00BC60B8" w:rsidRPr="00D52489">
        <w:rPr>
          <w:color w:val="auto"/>
          <w:sz w:val="20"/>
          <w:szCs w:val="20"/>
          <w:lang w:val="en-US"/>
        </w:rPr>
        <w:t>s</w:t>
      </w:r>
      <w:r w:rsidRPr="00D52489">
        <w:rPr>
          <w:color w:val="auto"/>
          <w:sz w:val="20"/>
          <w:szCs w:val="20"/>
          <w:lang w:val="en-US"/>
        </w:rPr>
        <w:t xml:space="preserve"> the playing hall and its environs meet the requirements of the FIDE Regulations for the organization of Top-level Tournaments (FIDE Handbook C.01).</w:t>
      </w:r>
    </w:p>
    <w:p w14:paraId="4E895DE7"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p>
    <w:p w14:paraId="06E4458E"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D52489">
        <w:rPr>
          <w:b/>
          <w:bCs/>
          <w:color w:val="auto"/>
          <w:sz w:val="20"/>
          <w:szCs w:val="20"/>
          <w:lang w:val="en-US"/>
        </w:rPr>
        <w:t xml:space="preserve">4. 3. 2. </w:t>
      </w:r>
      <w:r w:rsidRPr="00D52489">
        <w:rPr>
          <w:color w:val="auto"/>
          <w:sz w:val="20"/>
          <w:szCs w:val="20"/>
          <w:lang w:val="en-US"/>
        </w:rPr>
        <w:t>The Organizer provides, free of charge, coffee, tea and soft drinks for the players, the principals, VIPs and accredited media.</w:t>
      </w:r>
    </w:p>
    <w:p w14:paraId="7E4D1BDE"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p>
    <w:p w14:paraId="6F331832" w14:textId="77777777" w:rsidR="001277B1" w:rsidRPr="00D52489" w:rsidRDefault="000145BC">
      <w:pPr>
        <w:pStyle w:val="Standard"/>
        <w:spacing w:after="100"/>
        <w:rPr>
          <w:color w:val="auto"/>
        </w:rPr>
      </w:pPr>
      <w:r w:rsidRPr="00D52489">
        <w:rPr>
          <w:b/>
          <w:bCs/>
          <w:color w:val="auto"/>
          <w:sz w:val="20"/>
          <w:szCs w:val="20"/>
          <w:lang w:val="en-US"/>
        </w:rPr>
        <w:t xml:space="preserve">4. 4. </w:t>
      </w:r>
      <w:r w:rsidRPr="00D52489">
        <w:rPr>
          <w:b/>
          <w:bCs/>
          <w:color w:val="auto"/>
          <w:sz w:val="20"/>
          <w:lang w:val="en-US"/>
        </w:rPr>
        <w:t>Schedule</w:t>
      </w:r>
      <w:r w:rsidRPr="00D52489">
        <w:rPr>
          <w:color w:val="auto"/>
        </w:rPr>
        <w:tab/>
      </w:r>
      <w:r w:rsidRPr="00D52489">
        <w:rPr>
          <w:color w:val="auto"/>
        </w:rPr>
        <w:tab/>
      </w:r>
      <w:r w:rsidRPr="00D52489">
        <w:rPr>
          <w:color w:val="auto"/>
        </w:rPr>
        <w:tab/>
      </w:r>
      <w:r w:rsidRPr="00D52489">
        <w:rPr>
          <w:color w:val="auto"/>
        </w:rPr>
        <w:tab/>
      </w:r>
    </w:p>
    <w:tbl>
      <w:tblPr>
        <w:tblStyle w:val="Grilledutableau"/>
        <w:tblW w:w="8212" w:type="dxa"/>
        <w:tblLook w:val="04A0" w:firstRow="1" w:lastRow="0" w:firstColumn="1" w:lastColumn="0" w:noHBand="0" w:noVBand="1"/>
      </w:tblPr>
      <w:tblGrid>
        <w:gridCol w:w="2121"/>
        <w:gridCol w:w="2269"/>
        <w:gridCol w:w="3822"/>
      </w:tblGrid>
      <w:tr w:rsidR="00D52489" w:rsidRPr="00D52489" w14:paraId="2BF06462" w14:textId="77777777">
        <w:trPr>
          <w:trHeight w:val="415"/>
        </w:trPr>
        <w:tc>
          <w:tcPr>
            <w:tcW w:w="2121" w:type="dxa"/>
            <w:shd w:val="clear" w:color="auto" w:fill="auto"/>
            <w:vAlign w:val="center"/>
          </w:tcPr>
          <w:p w14:paraId="16341C72" w14:textId="77777777" w:rsidR="001277B1" w:rsidRPr="00D52489" w:rsidRDefault="000145BC">
            <w:pPr>
              <w:spacing w:line="269" w:lineRule="exact"/>
              <w:jc w:val="center"/>
              <w:rPr>
                <w:b/>
                <w:sz w:val="28"/>
                <w:szCs w:val="28"/>
              </w:rPr>
            </w:pPr>
            <w:r w:rsidRPr="00D52489">
              <w:rPr>
                <w:b/>
                <w:sz w:val="28"/>
                <w:szCs w:val="28"/>
              </w:rPr>
              <w:t>DA</w:t>
            </w:r>
            <w:r w:rsidR="003B7F30" w:rsidRPr="00D52489">
              <w:rPr>
                <w:b/>
                <w:sz w:val="28"/>
                <w:szCs w:val="28"/>
              </w:rPr>
              <w:t>TE</w:t>
            </w:r>
          </w:p>
        </w:tc>
        <w:tc>
          <w:tcPr>
            <w:tcW w:w="6091" w:type="dxa"/>
            <w:gridSpan w:val="2"/>
            <w:shd w:val="clear" w:color="auto" w:fill="auto"/>
            <w:vAlign w:val="center"/>
          </w:tcPr>
          <w:p w14:paraId="6833F2A4" w14:textId="77777777" w:rsidR="001277B1" w:rsidRPr="00D52489" w:rsidRDefault="000145BC">
            <w:pPr>
              <w:snapToGrid w:val="0"/>
              <w:jc w:val="center"/>
              <w:rPr>
                <w:b/>
                <w:sz w:val="28"/>
                <w:szCs w:val="28"/>
              </w:rPr>
            </w:pPr>
            <w:r w:rsidRPr="00D52489">
              <w:rPr>
                <w:b/>
                <w:sz w:val="28"/>
                <w:szCs w:val="28"/>
              </w:rPr>
              <w:t xml:space="preserve">EVENT </w:t>
            </w:r>
          </w:p>
        </w:tc>
      </w:tr>
      <w:tr w:rsidR="00D52489" w:rsidRPr="00D52489" w14:paraId="41EDBBC5" w14:textId="77777777">
        <w:tc>
          <w:tcPr>
            <w:tcW w:w="2121" w:type="dxa"/>
            <w:shd w:val="clear" w:color="auto" w:fill="auto"/>
          </w:tcPr>
          <w:p w14:paraId="4047BF2B" w14:textId="77777777" w:rsidR="001277B1" w:rsidRPr="00D52489" w:rsidRDefault="003B7F30">
            <w:pPr>
              <w:jc w:val="center"/>
            </w:pPr>
            <w:r w:rsidRPr="00D52489">
              <w:t>September 9</w:t>
            </w:r>
            <w:r w:rsidRPr="00D52489">
              <w:rPr>
                <w:vertAlign w:val="superscript"/>
              </w:rPr>
              <w:t>th</w:t>
            </w:r>
            <w:r w:rsidRPr="00D52489">
              <w:t xml:space="preserve"> </w:t>
            </w:r>
          </w:p>
        </w:tc>
        <w:tc>
          <w:tcPr>
            <w:tcW w:w="6091" w:type="dxa"/>
            <w:gridSpan w:val="2"/>
            <w:shd w:val="clear" w:color="auto" w:fill="auto"/>
            <w:vAlign w:val="center"/>
          </w:tcPr>
          <w:p w14:paraId="1B7DBDF9" w14:textId="77777777" w:rsidR="001277B1" w:rsidRPr="00D52489" w:rsidRDefault="000145BC">
            <w:pPr>
              <w:spacing w:line="224" w:lineRule="exact"/>
              <w:jc w:val="center"/>
            </w:pPr>
            <w:r w:rsidRPr="00D52489">
              <w:t>Opening Ceremony &amp; Technical Meeting</w:t>
            </w:r>
          </w:p>
        </w:tc>
      </w:tr>
      <w:tr w:rsidR="00D52489" w:rsidRPr="00D52489" w14:paraId="31B939E2" w14:textId="77777777">
        <w:tc>
          <w:tcPr>
            <w:tcW w:w="2121" w:type="dxa"/>
            <w:shd w:val="clear" w:color="auto" w:fill="auto"/>
          </w:tcPr>
          <w:p w14:paraId="584944E3" w14:textId="77777777" w:rsidR="003B7F30" w:rsidRPr="00D52489" w:rsidRDefault="003B7F30" w:rsidP="003B7F30">
            <w:pPr>
              <w:jc w:val="center"/>
            </w:pPr>
            <w:r w:rsidRPr="00D52489">
              <w:t>September 10</w:t>
            </w:r>
            <w:r w:rsidRPr="00D52489">
              <w:rPr>
                <w:vertAlign w:val="superscript"/>
              </w:rPr>
              <w:t>th</w:t>
            </w:r>
            <w:r w:rsidRPr="00D52489">
              <w:t xml:space="preserve"> </w:t>
            </w:r>
          </w:p>
        </w:tc>
        <w:tc>
          <w:tcPr>
            <w:tcW w:w="2269" w:type="dxa"/>
            <w:vMerge w:val="restart"/>
            <w:shd w:val="clear" w:color="auto" w:fill="auto"/>
            <w:vAlign w:val="center"/>
          </w:tcPr>
          <w:p w14:paraId="0DE4ADE1" w14:textId="77777777" w:rsidR="003B7F30" w:rsidRPr="00D52489" w:rsidRDefault="003B7F30" w:rsidP="003B7F30">
            <w:pPr>
              <w:spacing w:line="224" w:lineRule="exact"/>
              <w:jc w:val="center"/>
            </w:pPr>
            <w:r w:rsidRPr="00D52489">
              <w:t>Round 1</w:t>
            </w:r>
          </w:p>
        </w:tc>
        <w:tc>
          <w:tcPr>
            <w:tcW w:w="3822" w:type="dxa"/>
            <w:shd w:val="clear" w:color="auto" w:fill="auto"/>
            <w:vAlign w:val="center"/>
          </w:tcPr>
          <w:p w14:paraId="18EF5C6B" w14:textId="77777777" w:rsidR="003B7F30" w:rsidRPr="00D52489" w:rsidRDefault="003B7F30" w:rsidP="003B7F30">
            <w:pPr>
              <w:spacing w:line="224" w:lineRule="exact"/>
              <w:jc w:val="center"/>
            </w:pPr>
            <w:r w:rsidRPr="00D52489">
              <w:t>Game 1</w:t>
            </w:r>
          </w:p>
        </w:tc>
      </w:tr>
      <w:tr w:rsidR="00D52489" w:rsidRPr="00D52489" w14:paraId="565EEAB4" w14:textId="77777777">
        <w:tc>
          <w:tcPr>
            <w:tcW w:w="2121" w:type="dxa"/>
            <w:shd w:val="clear" w:color="auto" w:fill="auto"/>
          </w:tcPr>
          <w:p w14:paraId="29EE51BE" w14:textId="77777777" w:rsidR="003B7F30" w:rsidRPr="00D52489" w:rsidRDefault="003B7F30" w:rsidP="003B7F30">
            <w:pPr>
              <w:jc w:val="center"/>
            </w:pPr>
            <w:r w:rsidRPr="00D52489">
              <w:t>September 11</w:t>
            </w:r>
            <w:r w:rsidRPr="00D52489">
              <w:rPr>
                <w:vertAlign w:val="superscript"/>
              </w:rPr>
              <w:t>th</w:t>
            </w:r>
            <w:r w:rsidRPr="00D52489">
              <w:t xml:space="preserve"> </w:t>
            </w:r>
          </w:p>
        </w:tc>
        <w:tc>
          <w:tcPr>
            <w:tcW w:w="2269" w:type="dxa"/>
            <w:vMerge/>
            <w:shd w:val="clear" w:color="auto" w:fill="auto"/>
            <w:vAlign w:val="center"/>
          </w:tcPr>
          <w:p w14:paraId="36C2BA2B" w14:textId="77777777" w:rsidR="003B7F30" w:rsidRPr="00D52489" w:rsidRDefault="003B7F30" w:rsidP="003B7F30">
            <w:pPr>
              <w:spacing w:line="224" w:lineRule="exact"/>
              <w:jc w:val="center"/>
            </w:pPr>
          </w:p>
        </w:tc>
        <w:tc>
          <w:tcPr>
            <w:tcW w:w="3822" w:type="dxa"/>
            <w:shd w:val="clear" w:color="auto" w:fill="auto"/>
            <w:vAlign w:val="center"/>
          </w:tcPr>
          <w:p w14:paraId="676CDCC9" w14:textId="77777777" w:rsidR="003B7F30" w:rsidRPr="00D52489" w:rsidRDefault="003B7F30" w:rsidP="003B7F30">
            <w:pPr>
              <w:spacing w:line="224" w:lineRule="exact"/>
              <w:jc w:val="center"/>
            </w:pPr>
            <w:r w:rsidRPr="00D52489">
              <w:t>Game 2</w:t>
            </w:r>
          </w:p>
        </w:tc>
      </w:tr>
      <w:tr w:rsidR="00D52489" w:rsidRPr="00D52489" w14:paraId="00634918" w14:textId="77777777">
        <w:tc>
          <w:tcPr>
            <w:tcW w:w="2121" w:type="dxa"/>
            <w:shd w:val="clear" w:color="auto" w:fill="auto"/>
          </w:tcPr>
          <w:p w14:paraId="125ED382" w14:textId="77777777" w:rsidR="003B7F30" w:rsidRPr="00D52489" w:rsidRDefault="003B7F30" w:rsidP="003B7F30">
            <w:pPr>
              <w:jc w:val="center"/>
            </w:pPr>
            <w:r w:rsidRPr="00D52489">
              <w:t>September 12</w:t>
            </w:r>
            <w:r w:rsidRPr="00D52489">
              <w:rPr>
                <w:vertAlign w:val="superscript"/>
              </w:rPr>
              <w:t>th</w:t>
            </w:r>
            <w:r w:rsidRPr="00D52489">
              <w:t xml:space="preserve"> </w:t>
            </w:r>
          </w:p>
        </w:tc>
        <w:tc>
          <w:tcPr>
            <w:tcW w:w="2269" w:type="dxa"/>
            <w:vMerge/>
            <w:shd w:val="clear" w:color="auto" w:fill="auto"/>
            <w:vAlign w:val="center"/>
          </w:tcPr>
          <w:p w14:paraId="5AE4ED14" w14:textId="77777777" w:rsidR="003B7F30" w:rsidRPr="00D52489" w:rsidRDefault="003B7F30" w:rsidP="003B7F30">
            <w:pPr>
              <w:spacing w:line="224" w:lineRule="exact"/>
              <w:jc w:val="center"/>
            </w:pPr>
          </w:p>
        </w:tc>
        <w:tc>
          <w:tcPr>
            <w:tcW w:w="3822" w:type="dxa"/>
            <w:shd w:val="clear" w:color="auto" w:fill="auto"/>
            <w:vAlign w:val="center"/>
          </w:tcPr>
          <w:p w14:paraId="1B6803B7" w14:textId="77777777" w:rsidR="003B7F30" w:rsidRPr="00D52489" w:rsidRDefault="003B7F30" w:rsidP="003B7F30">
            <w:pPr>
              <w:spacing w:line="224" w:lineRule="exact"/>
              <w:jc w:val="center"/>
            </w:pPr>
            <w:r w:rsidRPr="00D52489">
              <w:t>Tie-break</w:t>
            </w:r>
          </w:p>
        </w:tc>
      </w:tr>
      <w:tr w:rsidR="00D52489" w:rsidRPr="00D52489" w14:paraId="73C71E20" w14:textId="77777777">
        <w:tc>
          <w:tcPr>
            <w:tcW w:w="2121" w:type="dxa"/>
            <w:shd w:val="clear" w:color="auto" w:fill="auto"/>
          </w:tcPr>
          <w:p w14:paraId="7BF7C760" w14:textId="77777777" w:rsidR="003B7F30" w:rsidRPr="00D52489" w:rsidRDefault="003B7F30" w:rsidP="003B7F30">
            <w:pPr>
              <w:jc w:val="center"/>
            </w:pPr>
            <w:r w:rsidRPr="00D52489">
              <w:t>September 13</w:t>
            </w:r>
            <w:r w:rsidRPr="00D52489">
              <w:rPr>
                <w:vertAlign w:val="superscript"/>
              </w:rPr>
              <w:t>th</w:t>
            </w:r>
            <w:r w:rsidRPr="00D52489">
              <w:t xml:space="preserve"> </w:t>
            </w:r>
          </w:p>
        </w:tc>
        <w:tc>
          <w:tcPr>
            <w:tcW w:w="2269" w:type="dxa"/>
            <w:vMerge w:val="restart"/>
            <w:shd w:val="clear" w:color="auto" w:fill="auto"/>
            <w:vAlign w:val="center"/>
          </w:tcPr>
          <w:p w14:paraId="6BA8ADC7" w14:textId="77777777" w:rsidR="003B7F30" w:rsidRPr="00D52489" w:rsidRDefault="003B7F30" w:rsidP="003B7F30">
            <w:pPr>
              <w:jc w:val="center"/>
            </w:pPr>
            <w:r w:rsidRPr="00D52489">
              <w:t>Round 2</w:t>
            </w:r>
          </w:p>
        </w:tc>
        <w:tc>
          <w:tcPr>
            <w:tcW w:w="3822" w:type="dxa"/>
            <w:shd w:val="clear" w:color="auto" w:fill="auto"/>
            <w:vAlign w:val="center"/>
          </w:tcPr>
          <w:p w14:paraId="411F95EB" w14:textId="77777777" w:rsidR="003B7F30" w:rsidRPr="00D52489" w:rsidRDefault="003B7F30" w:rsidP="003B7F30">
            <w:pPr>
              <w:spacing w:line="224" w:lineRule="exact"/>
              <w:jc w:val="center"/>
            </w:pPr>
            <w:r w:rsidRPr="00D52489">
              <w:t>Game 1</w:t>
            </w:r>
          </w:p>
        </w:tc>
      </w:tr>
      <w:tr w:rsidR="00D52489" w:rsidRPr="00D52489" w14:paraId="291363AD" w14:textId="77777777">
        <w:tc>
          <w:tcPr>
            <w:tcW w:w="2121" w:type="dxa"/>
            <w:shd w:val="clear" w:color="auto" w:fill="auto"/>
          </w:tcPr>
          <w:p w14:paraId="38DBB5F3" w14:textId="77777777" w:rsidR="003B7F30" w:rsidRPr="00D52489" w:rsidRDefault="003B7F30" w:rsidP="003B7F30">
            <w:pPr>
              <w:jc w:val="center"/>
            </w:pPr>
            <w:r w:rsidRPr="00D52489">
              <w:t>September 14</w:t>
            </w:r>
            <w:r w:rsidRPr="00D52489">
              <w:rPr>
                <w:vertAlign w:val="superscript"/>
              </w:rPr>
              <w:t>th</w:t>
            </w:r>
            <w:r w:rsidRPr="00D52489">
              <w:t xml:space="preserve"> </w:t>
            </w:r>
          </w:p>
        </w:tc>
        <w:tc>
          <w:tcPr>
            <w:tcW w:w="2269" w:type="dxa"/>
            <w:vMerge/>
            <w:shd w:val="clear" w:color="auto" w:fill="auto"/>
            <w:vAlign w:val="center"/>
          </w:tcPr>
          <w:p w14:paraId="5FDFFCB9" w14:textId="77777777" w:rsidR="003B7F30" w:rsidRPr="00D52489" w:rsidRDefault="003B7F30" w:rsidP="003B7F30">
            <w:pPr>
              <w:spacing w:line="224" w:lineRule="exact"/>
              <w:jc w:val="center"/>
            </w:pPr>
          </w:p>
        </w:tc>
        <w:tc>
          <w:tcPr>
            <w:tcW w:w="3822" w:type="dxa"/>
            <w:shd w:val="clear" w:color="auto" w:fill="auto"/>
            <w:vAlign w:val="center"/>
          </w:tcPr>
          <w:p w14:paraId="2EEF300E" w14:textId="77777777" w:rsidR="003B7F30" w:rsidRPr="00D52489" w:rsidRDefault="003B7F30" w:rsidP="003B7F30">
            <w:pPr>
              <w:spacing w:line="224" w:lineRule="exact"/>
              <w:jc w:val="center"/>
            </w:pPr>
            <w:r w:rsidRPr="00D52489">
              <w:t>Game 2</w:t>
            </w:r>
          </w:p>
        </w:tc>
      </w:tr>
      <w:tr w:rsidR="00D52489" w:rsidRPr="00D52489" w14:paraId="445DD6E0" w14:textId="77777777">
        <w:tc>
          <w:tcPr>
            <w:tcW w:w="2121" w:type="dxa"/>
            <w:shd w:val="clear" w:color="auto" w:fill="auto"/>
          </w:tcPr>
          <w:p w14:paraId="67E3AE79" w14:textId="77777777" w:rsidR="003B7F30" w:rsidRPr="00D52489" w:rsidRDefault="003B7F30" w:rsidP="003B7F30">
            <w:pPr>
              <w:jc w:val="center"/>
            </w:pPr>
            <w:r w:rsidRPr="00D52489">
              <w:t>September 15</w:t>
            </w:r>
            <w:r w:rsidRPr="00D52489">
              <w:rPr>
                <w:vertAlign w:val="superscript"/>
              </w:rPr>
              <w:t>th</w:t>
            </w:r>
            <w:r w:rsidRPr="00D52489">
              <w:t xml:space="preserve"> </w:t>
            </w:r>
          </w:p>
        </w:tc>
        <w:tc>
          <w:tcPr>
            <w:tcW w:w="2269" w:type="dxa"/>
            <w:vMerge/>
            <w:shd w:val="clear" w:color="auto" w:fill="auto"/>
            <w:vAlign w:val="center"/>
          </w:tcPr>
          <w:p w14:paraId="24A954DD" w14:textId="77777777" w:rsidR="003B7F30" w:rsidRPr="00D52489" w:rsidRDefault="003B7F30" w:rsidP="003B7F30">
            <w:pPr>
              <w:spacing w:line="224" w:lineRule="exact"/>
              <w:jc w:val="center"/>
            </w:pPr>
          </w:p>
        </w:tc>
        <w:tc>
          <w:tcPr>
            <w:tcW w:w="3822" w:type="dxa"/>
            <w:shd w:val="clear" w:color="auto" w:fill="auto"/>
            <w:vAlign w:val="center"/>
          </w:tcPr>
          <w:p w14:paraId="0F297443" w14:textId="77777777" w:rsidR="003B7F30" w:rsidRPr="00D52489" w:rsidRDefault="003B7F30" w:rsidP="003B7F30">
            <w:pPr>
              <w:spacing w:line="224" w:lineRule="exact"/>
              <w:jc w:val="center"/>
            </w:pPr>
            <w:r w:rsidRPr="00D52489">
              <w:t>Tie-break</w:t>
            </w:r>
          </w:p>
        </w:tc>
      </w:tr>
      <w:tr w:rsidR="00D52489" w:rsidRPr="00D52489" w14:paraId="29B9ED9B" w14:textId="77777777">
        <w:tc>
          <w:tcPr>
            <w:tcW w:w="2121" w:type="dxa"/>
            <w:shd w:val="clear" w:color="auto" w:fill="auto"/>
          </w:tcPr>
          <w:p w14:paraId="5F09337A" w14:textId="77777777" w:rsidR="003B7F30" w:rsidRPr="00D52489" w:rsidRDefault="003B7F30" w:rsidP="003B7F30">
            <w:pPr>
              <w:jc w:val="center"/>
            </w:pPr>
            <w:r w:rsidRPr="00D52489">
              <w:t>September 16</w:t>
            </w:r>
            <w:r w:rsidRPr="00D52489">
              <w:rPr>
                <w:vertAlign w:val="superscript"/>
              </w:rPr>
              <w:t>th</w:t>
            </w:r>
            <w:r w:rsidRPr="00D52489">
              <w:t xml:space="preserve"> </w:t>
            </w:r>
          </w:p>
        </w:tc>
        <w:tc>
          <w:tcPr>
            <w:tcW w:w="2269" w:type="dxa"/>
            <w:vMerge w:val="restart"/>
            <w:shd w:val="clear" w:color="auto" w:fill="auto"/>
            <w:vAlign w:val="center"/>
          </w:tcPr>
          <w:p w14:paraId="7F08C2EE" w14:textId="77777777" w:rsidR="003B7F30" w:rsidRPr="00D52489" w:rsidRDefault="003B7F30" w:rsidP="003B7F30">
            <w:pPr>
              <w:jc w:val="center"/>
            </w:pPr>
            <w:r w:rsidRPr="00D52489">
              <w:t>Round 3</w:t>
            </w:r>
          </w:p>
        </w:tc>
        <w:tc>
          <w:tcPr>
            <w:tcW w:w="3822" w:type="dxa"/>
            <w:shd w:val="clear" w:color="auto" w:fill="auto"/>
            <w:vAlign w:val="center"/>
          </w:tcPr>
          <w:p w14:paraId="0E2B2F15" w14:textId="77777777" w:rsidR="003B7F30" w:rsidRPr="00D52489" w:rsidRDefault="003B7F30" w:rsidP="003B7F30">
            <w:pPr>
              <w:spacing w:line="224" w:lineRule="exact"/>
              <w:jc w:val="center"/>
            </w:pPr>
            <w:r w:rsidRPr="00D52489">
              <w:t>Game 1</w:t>
            </w:r>
          </w:p>
        </w:tc>
      </w:tr>
      <w:tr w:rsidR="00D52489" w:rsidRPr="00D52489" w14:paraId="1C8DC120" w14:textId="77777777" w:rsidTr="008A0882">
        <w:tc>
          <w:tcPr>
            <w:tcW w:w="2121" w:type="dxa"/>
            <w:shd w:val="clear" w:color="auto" w:fill="auto"/>
          </w:tcPr>
          <w:p w14:paraId="5CDD16E4" w14:textId="77777777" w:rsidR="003B7F30" w:rsidRPr="00D52489" w:rsidRDefault="003B7F30" w:rsidP="003B7F30">
            <w:pPr>
              <w:jc w:val="center"/>
            </w:pPr>
            <w:r w:rsidRPr="00D52489">
              <w:t>September 17</w:t>
            </w:r>
            <w:r w:rsidRPr="00D52489">
              <w:rPr>
                <w:vertAlign w:val="superscript"/>
              </w:rPr>
              <w:t>th</w:t>
            </w:r>
            <w:r w:rsidRPr="00D52489">
              <w:t xml:space="preserve"> </w:t>
            </w:r>
          </w:p>
        </w:tc>
        <w:tc>
          <w:tcPr>
            <w:tcW w:w="2269" w:type="dxa"/>
            <w:vMerge/>
            <w:shd w:val="clear" w:color="auto" w:fill="auto"/>
            <w:vAlign w:val="center"/>
          </w:tcPr>
          <w:p w14:paraId="28C422E3" w14:textId="77777777" w:rsidR="003B7F30" w:rsidRPr="00D52489" w:rsidRDefault="003B7F30" w:rsidP="003B7F30">
            <w:pPr>
              <w:spacing w:line="224" w:lineRule="exact"/>
              <w:jc w:val="center"/>
            </w:pPr>
          </w:p>
        </w:tc>
        <w:tc>
          <w:tcPr>
            <w:tcW w:w="3822" w:type="dxa"/>
            <w:shd w:val="clear" w:color="auto" w:fill="auto"/>
            <w:vAlign w:val="center"/>
          </w:tcPr>
          <w:p w14:paraId="077B3430" w14:textId="77777777" w:rsidR="003B7F30" w:rsidRPr="00D52489" w:rsidRDefault="003B7F30" w:rsidP="003B7F30">
            <w:pPr>
              <w:spacing w:line="224" w:lineRule="exact"/>
              <w:jc w:val="center"/>
            </w:pPr>
            <w:r w:rsidRPr="00D52489">
              <w:t>Game 2</w:t>
            </w:r>
          </w:p>
        </w:tc>
      </w:tr>
      <w:tr w:rsidR="00D52489" w:rsidRPr="00D52489" w14:paraId="4CD3FD5C" w14:textId="77777777">
        <w:tc>
          <w:tcPr>
            <w:tcW w:w="2121" w:type="dxa"/>
            <w:shd w:val="clear" w:color="auto" w:fill="auto"/>
          </w:tcPr>
          <w:p w14:paraId="05369822" w14:textId="77777777" w:rsidR="003B7F30" w:rsidRPr="00D52489" w:rsidRDefault="003B7F30" w:rsidP="003B7F30">
            <w:pPr>
              <w:jc w:val="center"/>
            </w:pPr>
            <w:r w:rsidRPr="00D52489">
              <w:t>September 18</w:t>
            </w:r>
            <w:r w:rsidRPr="00D52489">
              <w:rPr>
                <w:vertAlign w:val="superscript"/>
              </w:rPr>
              <w:t>th</w:t>
            </w:r>
            <w:r w:rsidRPr="00D52489">
              <w:t xml:space="preserve"> </w:t>
            </w:r>
          </w:p>
        </w:tc>
        <w:tc>
          <w:tcPr>
            <w:tcW w:w="2269" w:type="dxa"/>
            <w:vMerge/>
            <w:shd w:val="clear" w:color="auto" w:fill="auto"/>
            <w:vAlign w:val="center"/>
          </w:tcPr>
          <w:p w14:paraId="1A7709F9" w14:textId="77777777" w:rsidR="003B7F30" w:rsidRPr="00D52489" w:rsidRDefault="003B7F30" w:rsidP="003B7F30">
            <w:pPr>
              <w:spacing w:line="224" w:lineRule="exact"/>
              <w:jc w:val="center"/>
            </w:pPr>
          </w:p>
        </w:tc>
        <w:tc>
          <w:tcPr>
            <w:tcW w:w="3822" w:type="dxa"/>
            <w:shd w:val="clear" w:color="auto" w:fill="auto"/>
            <w:vAlign w:val="center"/>
          </w:tcPr>
          <w:p w14:paraId="63C66315" w14:textId="77777777" w:rsidR="003B7F30" w:rsidRPr="00D52489" w:rsidRDefault="003B7F30" w:rsidP="003B7F30">
            <w:pPr>
              <w:spacing w:line="224" w:lineRule="exact"/>
              <w:jc w:val="center"/>
            </w:pPr>
            <w:r w:rsidRPr="00D52489">
              <w:t>Tie-break</w:t>
            </w:r>
          </w:p>
        </w:tc>
      </w:tr>
      <w:tr w:rsidR="00D52489" w:rsidRPr="00D52489" w14:paraId="63339EAC" w14:textId="77777777" w:rsidTr="00A354AD">
        <w:tc>
          <w:tcPr>
            <w:tcW w:w="2121" w:type="dxa"/>
            <w:shd w:val="clear" w:color="auto" w:fill="auto"/>
          </w:tcPr>
          <w:p w14:paraId="7BAB9F5D" w14:textId="77777777" w:rsidR="0042714B" w:rsidRPr="00D52489" w:rsidRDefault="0042714B" w:rsidP="0042714B">
            <w:pPr>
              <w:jc w:val="center"/>
            </w:pPr>
            <w:r w:rsidRPr="00D52489">
              <w:t>September 19</w:t>
            </w:r>
            <w:r w:rsidRPr="00D52489">
              <w:rPr>
                <w:vertAlign w:val="superscript"/>
              </w:rPr>
              <w:t>th</w:t>
            </w:r>
            <w:r w:rsidRPr="00D52489">
              <w:t xml:space="preserve"> </w:t>
            </w:r>
          </w:p>
        </w:tc>
        <w:tc>
          <w:tcPr>
            <w:tcW w:w="6091" w:type="dxa"/>
            <w:gridSpan w:val="2"/>
            <w:shd w:val="clear" w:color="auto" w:fill="auto"/>
            <w:vAlign w:val="center"/>
          </w:tcPr>
          <w:p w14:paraId="020DB70A" w14:textId="77777777" w:rsidR="0042714B" w:rsidRPr="00D52489" w:rsidRDefault="0042714B" w:rsidP="0042714B">
            <w:pPr>
              <w:spacing w:line="224" w:lineRule="exact"/>
              <w:jc w:val="center"/>
            </w:pPr>
            <w:r w:rsidRPr="00D52489">
              <w:t>Free Day</w:t>
            </w:r>
          </w:p>
        </w:tc>
      </w:tr>
      <w:tr w:rsidR="00D52489" w:rsidRPr="00D52489" w14:paraId="431665FA" w14:textId="77777777">
        <w:tc>
          <w:tcPr>
            <w:tcW w:w="2121" w:type="dxa"/>
            <w:shd w:val="clear" w:color="auto" w:fill="auto"/>
          </w:tcPr>
          <w:p w14:paraId="4E5B147D" w14:textId="77777777" w:rsidR="0042714B" w:rsidRPr="00D52489" w:rsidRDefault="0042714B" w:rsidP="0042714B">
            <w:pPr>
              <w:jc w:val="center"/>
            </w:pPr>
            <w:r w:rsidRPr="00D52489">
              <w:lastRenderedPageBreak/>
              <w:t>September 20</w:t>
            </w:r>
            <w:r w:rsidRPr="00D52489">
              <w:rPr>
                <w:vertAlign w:val="superscript"/>
              </w:rPr>
              <w:t>th</w:t>
            </w:r>
            <w:r w:rsidRPr="00D52489">
              <w:t xml:space="preserve"> </w:t>
            </w:r>
          </w:p>
        </w:tc>
        <w:tc>
          <w:tcPr>
            <w:tcW w:w="2269" w:type="dxa"/>
            <w:vMerge w:val="restart"/>
            <w:shd w:val="clear" w:color="auto" w:fill="auto"/>
            <w:vAlign w:val="center"/>
          </w:tcPr>
          <w:p w14:paraId="172DCE63" w14:textId="77777777" w:rsidR="0042714B" w:rsidRPr="00D52489" w:rsidRDefault="0042714B" w:rsidP="0042714B">
            <w:pPr>
              <w:jc w:val="center"/>
            </w:pPr>
            <w:r w:rsidRPr="00D52489">
              <w:t>Round 4</w:t>
            </w:r>
          </w:p>
        </w:tc>
        <w:tc>
          <w:tcPr>
            <w:tcW w:w="3822" w:type="dxa"/>
            <w:shd w:val="clear" w:color="auto" w:fill="auto"/>
            <w:vAlign w:val="center"/>
          </w:tcPr>
          <w:p w14:paraId="535370AC" w14:textId="77777777" w:rsidR="0042714B" w:rsidRPr="00D52489" w:rsidRDefault="0042714B" w:rsidP="0042714B">
            <w:pPr>
              <w:spacing w:line="224" w:lineRule="exact"/>
              <w:jc w:val="center"/>
            </w:pPr>
            <w:r w:rsidRPr="00D52489">
              <w:t>Game 1</w:t>
            </w:r>
          </w:p>
        </w:tc>
      </w:tr>
      <w:tr w:rsidR="00D52489" w:rsidRPr="00D52489" w14:paraId="57506919" w14:textId="77777777">
        <w:tc>
          <w:tcPr>
            <w:tcW w:w="2121" w:type="dxa"/>
            <w:shd w:val="clear" w:color="auto" w:fill="auto"/>
          </w:tcPr>
          <w:p w14:paraId="4D530C73" w14:textId="77777777" w:rsidR="0042714B" w:rsidRPr="00D52489" w:rsidRDefault="0042714B" w:rsidP="0042714B">
            <w:pPr>
              <w:jc w:val="center"/>
            </w:pPr>
            <w:r w:rsidRPr="00D52489">
              <w:t>September 21</w:t>
            </w:r>
            <w:r w:rsidRPr="00D52489">
              <w:rPr>
                <w:vertAlign w:val="superscript"/>
              </w:rPr>
              <w:t>st</w:t>
            </w:r>
            <w:r w:rsidRPr="00D52489">
              <w:t xml:space="preserve">  </w:t>
            </w:r>
          </w:p>
        </w:tc>
        <w:tc>
          <w:tcPr>
            <w:tcW w:w="2269" w:type="dxa"/>
            <w:vMerge/>
            <w:shd w:val="clear" w:color="auto" w:fill="auto"/>
            <w:vAlign w:val="center"/>
          </w:tcPr>
          <w:p w14:paraId="06116F73" w14:textId="77777777" w:rsidR="0042714B" w:rsidRPr="00D52489" w:rsidRDefault="0042714B" w:rsidP="0042714B">
            <w:pPr>
              <w:spacing w:line="224" w:lineRule="exact"/>
              <w:jc w:val="center"/>
            </w:pPr>
          </w:p>
        </w:tc>
        <w:tc>
          <w:tcPr>
            <w:tcW w:w="3822" w:type="dxa"/>
            <w:shd w:val="clear" w:color="auto" w:fill="auto"/>
            <w:vAlign w:val="center"/>
          </w:tcPr>
          <w:p w14:paraId="65ED2FD2" w14:textId="77777777" w:rsidR="0042714B" w:rsidRPr="00D52489" w:rsidRDefault="0042714B" w:rsidP="0042714B">
            <w:pPr>
              <w:spacing w:line="224" w:lineRule="exact"/>
              <w:jc w:val="center"/>
            </w:pPr>
            <w:r w:rsidRPr="00D52489">
              <w:t>Game 2</w:t>
            </w:r>
          </w:p>
        </w:tc>
      </w:tr>
      <w:tr w:rsidR="00D52489" w:rsidRPr="00D52489" w14:paraId="6D93BC32" w14:textId="77777777">
        <w:tc>
          <w:tcPr>
            <w:tcW w:w="2121" w:type="dxa"/>
            <w:shd w:val="clear" w:color="auto" w:fill="auto"/>
          </w:tcPr>
          <w:p w14:paraId="42DCCDCE" w14:textId="77777777" w:rsidR="0042714B" w:rsidRPr="00D52489" w:rsidRDefault="0042714B" w:rsidP="0042714B">
            <w:pPr>
              <w:jc w:val="center"/>
            </w:pPr>
            <w:r w:rsidRPr="00D52489">
              <w:t>September 22</w:t>
            </w:r>
            <w:r w:rsidRPr="00D52489">
              <w:rPr>
                <w:vertAlign w:val="superscript"/>
              </w:rPr>
              <w:t>nd</w:t>
            </w:r>
            <w:r w:rsidRPr="00D52489">
              <w:t xml:space="preserve">  </w:t>
            </w:r>
          </w:p>
        </w:tc>
        <w:tc>
          <w:tcPr>
            <w:tcW w:w="2269" w:type="dxa"/>
            <w:vMerge/>
            <w:shd w:val="clear" w:color="auto" w:fill="auto"/>
            <w:vAlign w:val="center"/>
          </w:tcPr>
          <w:p w14:paraId="2BD03CFE" w14:textId="77777777" w:rsidR="0042714B" w:rsidRPr="00D52489" w:rsidRDefault="0042714B" w:rsidP="0042714B">
            <w:pPr>
              <w:spacing w:line="224" w:lineRule="exact"/>
              <w:jc w:val="center"/>
            </w:pPr>
          </w:p>
        </w:tc>
        <w:tc>
          <w:tcPr>
            <w:tcW w:w="3822" w:type="dxa"/>
            <w:shd w:val="clear" w:color="auto" w:fill="auto"/>
            <w:vAlign w:val="center"/>
          </w:tcPr>
          <w:p w14:paraId="6EC097FD" w14:textId="77777777" w:rsidR="0042714B" w:rsidRPr="00D52489" w:rsidRDefault="0042714B" w:rsidP="0042714B">
            <w:pPr>
              <w:spacing w:line="224" w:lineRule="exact"/>
              <w:jc w:val="center"/>
            </w:pPr>
            <w:r w:rsidRPr="00D52489">
              <w:t>Tie-break</w:t>
            </w:r>
          </w:p>
        </w:tc>
      </w:tr>
      <w:tr w:rsidR="00D52489" w:rsidRPr="00D52489" w14:paraId="4DE9335A" w14:textId="77777777">
        <w:tc>
          <w:tcPr>
            <w:tcW w:w="2121" w:type="dxa"/>
            <w:shd w:val="clear" w:color="auto" w:fill="auto"/>
          </w:tcPr>
          <w:p w14:paraId="57A7AA98" w14:textId="77777777" w:rsidR="0042714B" w:rsidRPr="00D52489" w:rsidRDefault="0042714B" w:rsidP="0042714B">
            <w:pPr>
              <w:jc w:val="center"/>
            </w:pPr>
            <w:r w:rsidRPr="00D52489">
              <w:t>September 23</w:t>
            </w:r>
            <w:r w:rsidRPr="00D52489">
              <w:rPr>
                <w:vertAlign w:val="superscript"/>
              </w:rPr>
              <w:t>rd</w:t>
            </w:r>
            <w:r w:rsidRPr="00D52489">
              <w:t xml:space="preserve">  </w:t>
            </w:r>
          </w:p>
        </w:tc>
        <w:tc>
          <w:tcPr>
            <w:tcW w:w="2269" w:type="dxa"/>
            <w:vMerge w:val="restart"/>
            <w:shd w:val="clear" w:color="auto" w:fill="auto"/>
            <w:vAlign w:val="center"/>
          </w:tcPr>
          <w:p w14:paraId="564880BA" w14:textId="77777777" w:rsidR="0042714B" w:rsidRPr="00D52489" w:rsidRDefault="0042714B" w:rsidP="0042714B">
            <w:pPr>
              <w:jc w:val="center"/>
            </w:pPr>
            <w:r w:rsidRPr="00D52489">
              <w:t>Round 5</w:t>
            </w:r>
          </w:p>
        </w:tc>
        <w:tc>
          <w:tcPr>
            <w:tcW w:w="3822" w:type="dxa"/>
            <w:shd w:val="clear" w:color="auto" w:fill="auto"/>
            <w:vAlign w:val="center"/>
          </w:tcPr>
          <w:p w14:paraId="367F54E9" w14:textId="77777777" w:rsidR="0042714B" w:rsidRPr="00D52489" w:rsidRDefault="0042714B" w:rsidP="0042714B">
            <w:pPr>
              <w:spacing w:line="224" w:lineRule="exact"/>
              <w:jc w:val="center"/>
            </w:pPr>
            <w:r w:rsidRPr="00D52489">
              <w:t>Game 1</w:t>
            </w:r>
          </w:p>
        </w:tc>
      </w:tr>
      <w:tr w:rsidR="00D52489" w:rsidRPr="00D52489" w14:paraId="384521E0" w14:textId="77777777">
        <w:tc>
          <w:tcPr>
            <w:tcW w:w="2121" w:type="dxa"/>
            <w:shd w:val="clear" w:color="auto" w:fill="auto"/>
          </w:tcPr>
          <w:p w14:paraId="0663F331" w14:textId="77777777" w:rsidR="0042714B" w:rsidRPr="00D52489" w:rsidRDefault="0042714B" w:rsidP="0042714B">
            <w:pPr>
              <w:jc w:val="center"/>
            </w:pPr>
            <w:r w:rsidRPr="00D52489">
              <w:t>September 24</w:t>
            </w:r>
            <w:r w:rsidRPr="00D52489">
              <w:rPr>
                <w:vertAlign w:val="superscript"/>
              </w:rPr>
              <w:t>th</w:t>
            </w:r>
            <w:r w:rsidRPr="00D52489">
              <w:t xml:space="preserve"> </w:t>
            </w:r>
          </w:p>
        </w:tc>
        <w:tc>
          <w:tcPr>
            <w:tcW w:w="2269" w:type="dxa"/>
            <w:vMerge/>
            <w:shd w:val="clear" w:color="auto" w:fill="auto"/>
            <w:vAlign w:val="center"/>
          </w:tcPr>
          <w:p w14:paraId="43755D11" w14:textId="77777777" w:rsidR="0042714B" w:rsidRPr="00D52489" w:rsidRDefault="0042714B" w:rsidP="0042714B">
            <w:pPr>
              <w:spacing w:line="224" w:lineRule="exact"/>
              <w:jc w:val="center"/>
            </w:pPr>
          </w:p>
        </w:tc>
        <w:tc>
          <w:tcPr>
            <w:tcW w:w="3822" w:type="dxa"/>
            <w:shd w:val="clear" w:color="auto" w:fill="auto"/>
            <w:vAlign w:val="center"/>
          </w:tcPr>
          <w:p w14:paraId="08802CD8" w14:textId="77777777" w:rsidR="0042714B" w:rsidRPr="00D52489" w:rsidRDefault="0042714B" w:rsidP="0042714B">
            <w:pPr>
              <w:spacing w:line="224" w:lineRule="exact"/>
              <w:jc w:val="center"/>
            </w:pPr>
            <w:r w:rsidRPr="00D52489">
              <w:t>Game 2</w:t>
            </w:r>
          </w:p>
        </w:tc>
      </w:tr>
      <w:tr w:rsidR="00D52489" w:rsidRPr="00D52489" w14:paraId="23B0D76C" w14:textId="77777777">
        <w:tc>
          <w:tcPr>
            <w:tcW w:w="2121" w:type="dxa"/>
            <w:shd w:val="clear" w:color="auto" w:fill="auto"/>
          </w:tcPr>
          <w:p w14:paraId="4F316C2F" w14:textId="77777777" w:rsidR="003B7F30" w:rsidRPr="00D52489" w:rsidRDefault="003B7F30" w:rsidP="003B7F30">
            <w:pPr>
              <w:jc w:val="center"/>
            </w:pPr>
            <w:r w:rsidRPr="00D52489">
              <w:t>September 2</w:t>
            </w:r>
            <w:r w:rsidR="0042714B" w:rsidRPr="00D52489">
              <w:t>5</w:t>
            </w:r>
            <w:r w:rsidRPr="00D52489">
              <w:rPr>
                <w:vertAlign w:val="superscript"/>
              </w:rPr>
              <w:t>th</w:t>
            </w:r>
            <w:r w:rsidRPr="00D52489">
              <w:t xml:space="preserve"> </w:t>
            </w:r>
          </w:p>
        </w:tc>
        <w:tc>
          <w:tcPr>
            <w:tcW w:w="2269" w:type="dxa"/>
            <w:vMerge/>
            <w:shd w:val="clear" w:color="auto" w:fill="auto"/>
            <w:vAlign w:val="center"/>
          </w:tcPr>
          <w:p w14:paraId="361030CD" w14:textId="77777777" w:rsidR="003B7F30" w:rsidRPr="00D52489" w:rsidRDefault="003B7F30" w:rsidP="003B7F30">
            <w:pPr>
              <w:spacing w:line="224" w:lineRule="exact"/>
              <w:jc w:val="center"/>
            </w:pPr>
          </w:p>
        </w:tc>
        <w:tc>
          <w:tcPr>
            <w:tcW w:w="3822" w:type="dxa"/>
            <w:shd w:val="clear" w:color="auto" w:fill="auto"/>
            <w:vAlign w:val="center"/>
          </w:tcPr>
          <w:p w14:paraId="262CE744" w14:textId="77777777" w:rsidR="003B7F30" w:rsidRPr="00D52489" w:rsidRDefault="003B7F30" w:rsidP="003B7F30">
            <w:pPr>
              <w:spacing w:line="224" w:lineRule="exact"/>
              <w:jc w:val="center"/>
            </w:pPr>
            <w:r w:rsidRPr="00D52489">
              <w:t>Tie-break</w:t>
            </w:r>
          </w:p>
        </w:tc>
      </w:tr>
      <w:tr w:rsidR="00D52489" w:rsidRPr="00D52489" w14:paraId="0CE57FD8" w14:textId="77777777">
        <w:tc>
          <w:tcPr>
            <w:tcW w:w="2121" w:type="dxa"/>
            <w:shd w:val="clear" w:color="auto" w:fill="auto"/>
          </w:tcPr>
          <w:p w14:paraId="52451B28" w14:textId="77777777" w:rsidR="003B7F30" w:rsidRPr="00D52489" w:rsidRDefault="003B7F30" w:rsidP="003B7F30">
            <w:pPr>
              <w:jc w:val="center"/>
            </w:pPr>
            <w:r w:rsidRPr="00D52489">
              <w:t>September 26</w:t>
            </w:r>
            <w:r w:rsidRPr="00D52489">
              <w:rPr>
                <w:vertAlign w:val="superscript"/>
              </w:rPr>
              <w:t>th</w:t>
            </w:r>
            <w:r w:rsidRPr="00D52489">
              <w:t xml:space="preserve"> </w:t>
            </w:r>
          </w:p>
        </w:tc>
        <w:tc>
          <w:tcPr>
            <w:tcW w:w="2269" w:type="dxa"/>
            <w:vMerge w:val="restart"/>
            <w:shd w:val="clear" w:color="auto" w:fill="auto"/>
            <w:vAlign w:val="center"/>
          </w:tcPr>
          <w:p w14:paraId="402FADF7" w14:textId="77777777" w:rsidR="003B7F30" w:rsidRPr="00D52489" w:rsidRDefault="003B7F30" w:rsidP="003B7F30">
            <w:pPr>
              <w:spacing w:line="224" w:lineRule="exact"/>
              <w:jc w:val="center"/>
            </w:pPr>
            <w:r w:rsidRPr="00D52489">
              <w:t>Round 6</w:t>
            </w:r>
          </w:p>
        </w:tc>
        <w:tc>
          <w:tcPr>
            <w:tcW w:w="3822" w:type="dxa"/>
            <w:shd w:val="clear" w:color="auto" w:fill="auto"/>
            <w:vAlign w:val="center"/>
          </w:tcPr>
          <w:p w14:paraId="0031ADCF" w14:textId="77777777" w:rsidR="003B7F30" w:rsidRPr="00D52489" w:rsidRDefault="003B7F30" w:rsidP="003B7F30">
            <w:pPr>
              <w:spacing w:line="224" w:lineRule="exact"/>
              <w:jc w:val="center"/>
            </w:pPr>
            <w:r w:rsidRPr="00D52489">
              <w:t>Game 1</w:t>
            </w:r>
          </w:p>
        </w:tc>
      </w:tr>
      <w:tr w:rsidR="00D52489" w:rsidRPr="00D52489" w14:paraId="46FA2816" w14:textId="77777777">
        <w:tc>
          <w:tcPr>
            <w:tcW w:w="2121" w:type="dxa"/>
            <w:shd w:val="clear" w:color="auto" w:fill="auto"/>
          </w:tcPr>
          <w:p w14:paraId="5B664A4D" w14:textId="77777777" w:rsidR="003B7F30" w:rsidRPr="00D52489" w:rsidRDefault="003B7F30" w:rsidP="003B7F30">
            <w:pPr>
              <w:jc w:val="center"/>
            </w:pPr>
            <w:r w:rsidRPr="00D52489">
              <w:t>September 27</w:t>
            </w:r>
            <w:r w:rsidRPr="00D52489">
              <w:rPr>
                <w:vertAlign w:val="superscript"/>
              </w:rPr>
              <w:t>th</w:t>
            </w:r>
            <w:r w:rsidRPr="00D52489">
              <w:t xml:space="preserve"> </w:t>
            </w:r>
          </w:p>
        </w:tc>
        <w:tc>
          <w:tcPr>
            <w:tcW w:w="2269" w:type="dxa"/>
            <w:vMerge/>
            <w:shd w:val="clear" w:color="auto" w:fill="auto"/>
            <w:vAlign w:val="center"/>
          </w:tcPr>
          <w:p w14:paraId="7E3D431A" w14:textId="77777777" w:rsidR="003B7F30" w:rsidRPr="00D52489" w:rsidRDefault="003B7F30" w:rsidP="003B7F30">
            <w:pPr>
              <w:spacing w:line="224" w:lineRule="exact"/>
              <w:jc w:val="center"/>
            </w:pPr>
          </w:p>
        </w:tc>
        <w:tc>
          <w:tcPr>
            <w:tcW w:w="3822" w:type="dxa"/>
            <w:shd w:val="clear" w:color="auto" w:fill="auto"/>
            <w:vAlign w:val="center"/>
          </w:tcPr>
          <w:p w14:paraId="0F4436E2" w14:textId="77777777" w:rsidR="003B7F30" w:rsidRPr="00D52489" w:rsidRDefault="003B7F30" w:rsidP="003B7F30">
            <w:pPr>
              <w:spacing w:line="224" w:lineRule="exact"/>
              <w:jc w:val="center"/>
            </w:pPr>
            <w:r w:rsidRPr="00D52489">
              <w:t>Game 2</w:t>
            </w:r>
          </w:p>
        </w:tc>
      </w:tr>
      <w:tr w:rsidR="00D52489" w:rsidRPr="00D52489" w14:paraId="416591A0" w14:textId="77777777">
        <w:tc>
          <w:tcPr>
            <w:tcW w:w="2121" w:type="dxa"/>
            <w:shd w:val="clear" w:color="auto" w:fill="auto"/>
          </w:tcPr>
          <w:p w14:paraId="05E09F60" w14:textId="77777777" w:rsidR="003B7F30" w:rsidRPr="00D52489" w:rsidRDefault="003B7F30" w:rsidP="003B7F30">
            <w:pPr>
              <w:jc w:val="center"/>
            </w:pPr>
            <w:r w:rsidRPr="00D52489">
              <w:t>September 28</w:t>
            </w:r>
            <w:r w:rsidRPr="00D52489">
              <w:rPr>
                <w:vertAlign w:val="superscript"/>
              </w:rPr>
              <w:t>th</w:t>
            </w:r>
            <w:r w:rsidRPr="00D52489">
              <w:t xml:space="preserve"> </w:t>
            </w:r>
          </w:p>
        </w:tc>
        <w:tc>
          <w:tcPr>
            <w:tcW w:w="2269" w:type="dxa"/>
            <w:vMerge/>
            <w:shd w:val="clear" w:color="auto" w:fill="auto"/>
            <w:vAlign w:val="center"/>
          </w:tcPr>
          <w:p w14:paraId="154ECF03" w14:textId="77777777" w:rsidR="003B7F30" w:rsidRPr="00D52489" w:rsidRDefault="003B7F30" w:rsidP="003B7F30">
            <w:pPr>
              <w:spacing w:line="224" w:lineRule="exact"/>
              <w:jc w:val="center"/>
            </w:pPr>
          </w:p>
        </w:tc>
        <w:tc>
          <w:tcPr>
            <w:tcW w:w="3822" w:type="dxa"/>
            <w:shd w:val="clear" w:color="auto" w:fill="auto"/>
            <w:vAlign w:val="center"/>
          </w:tcPr>
          <w:p w14:paraId="0B687538" w14:textId="77777777" w:rsidR="003B7F30" w:rsidRPr="00D52489" w:rsidRDefault="003B7F30" w:rsidP="003B7F30">
            <w:pPr>
              <w:spacing w:line="224" w:lineRule="exact"/>
              <w:jc w:val="center"/>
            </w:pPr>
            <w:r w:rsidRPr="00D52489">
              <w:t>Tie-break</w:t>
            </w:r>
          </w:p>
        </w:tc>
      </w:tr>
      <w:tr w:rsidR="00D52489" w:rsidRPr="00D52489" w14:paraId="0D053451" w14:textId="77777777">
        <w:tc>
          <w:tcPr>
            <w:tcW w:w="2121" w:type="dxa"/>
            <w:shd w:val="clear" w:color="auto" w:fill="auto"/>
          </w:tcPr>
          <w:p w14:paraId="70908E60" w14:textId="77777777" w:rsidR="003B7F30" w:rsidRPr="00D52489" w:rsidRDefault="003B7F30" w:rsidP="003B7F30">
            <w:pPr>
              <w:jc w:val="center"/>
            </w:pPr>
            <w:r w:rsidRPr="00D52489">
              <w:t>September 29</w:t>
            </w:r>
            <w:r w:rsidRPr="00D52489">
              <w:rPr>
                <w:vertAlign w:val="superscript"/>
              </w:rPr>
              <w:t>th</w:t>
            </w:r>
            <w:r w:rsidRPr="00D52489">
              <w:t xml:space="preserve"> </w:t>
            </w:r>
          </w:p>
        </w:tc>
        <w:tc>
          <w:tcPr>
            <w:tcW w:w="6091" w:type="dxa"/>
            <w:gridSpan w:val="2"/>
            <w:shd w:val="clear" w:color="auto" w:fill="auto"/>
            <w:vAlign w:val="center"/>
          </w:tcPr>
          <w:p w14:paraId="74B2DE40" w14:textId="77777777" w:rsidR="003B7F30" w:rsidRPr="00D52489" w:rsidRDefault="003B7F30" w:rsidP="003B7F30">
            <w:pPr>
              <w:spacing w:line="224" w:lineRule="exact"/>
              <w:jc w:val="center"/>
            </w:pPr>
            <w:r w:rsidRPr="00D52489">
              <w:t>Free Day</w:t>
            </w:r>
          </w:p>
        </w:tc>
      </w:tr>
      <w:tr w:rsidR="00D52489" w:rsidRPr="00D52489" w14:paraId="007AD3AA" w14:textId="77777777">
        <w:tc>
          <w:tcPr>
            <w:tcW w:w="2121" w:type="dxa"/>
            <w:shd w:val="clear" w:color="auto" w:fill="auto"/>
          </w:tcPr>
          <w:p w14:paraId="1BB4ACAB" w14:textId="77777777" w:rsidR="003E67F4" w:rsidRPr="00D52489" w:rsidRDefault="003E67F4" w:rsidP="003B7F30">
            <w:pPr>
              <w:jc w:val="center"/>
            </w:pPr>
            <w:r w:rsidRPr="00D52489">
              <w:t>September 30</w:t>
            </w:r>
            <w:r w:rsidRPr="00D52489">
              <w:rPr>
                <w:vertAlign w:val="superscript"/>
              </w:rPr>
              <w:t>th</w:t>
            </w:r>
            <w:r w:rsidRPr="00D52489">
              <w:t xml:space="preserve"> </w:t>
            </w:r>
          </w:p>
        </w:tc>
        <w:tc>
          <w:tcPr>
            <w:tcW w:w="2269" w:type="dxa"/>
            <w:vMerge w:val="restart"/>
            <w:shd w:val="clear" w:color="auto" w:fill="auto"/>
            <w:vAlign w:val="center"/>
          </w:tcPr>
          <w:p w14:paraId="7D50DA29" w14:textId="77777777" w:rsidR="003E67F4" w:rsidRPr="00D52489" w:rsidRDefault="003E67F4" w:rsidP="003B7F30">
            <w:pPr>
              <w:jc w:val="center"/>
            </w:pPr>
            <w:r w:rsidRPr="00D52489">
              <w:t>Final &amp; Match for 3</w:t>
            </w:r>
            <w:r w:rsidRPr="00D52489">
              <w:rPr>
                <w:vertAlign w:val="superscript"/>
              </w:rPr>
              <w:t xml:space="preserve">rd </w:t>
            </w:r>
            <w:r w:rsidRPr="00D52489">
              <w:t>place</w:t>
            </w:r>
          </w:p>
        </w:tc>
        <w:tc>
          <w:tcPr>
            <w:tcW w:w="3822" w:type="dxa"/>
            <w:shd w:val="clear" w:color="auto" w:fill="auto"/>
            <w:vAlign w:val="center"/>
          </w:tcPr>
          <w:p w14:paraId="21CE4005" w14:textId="77777777" w:rsidR="003E67F4" w:rsidRPr="00D52489" w:rsidRDefault="003E67F4" w:rsidP="003B7F30">
            <w:pPr>
              <w:spacing w:line="224" w:lineRule="exact"/>
              <w:jc w:val="center"/>
            </w:pPr>
            <w:r w:rsidRPr="00D52489">
              <w:t>Game 1</w:t>
            </w:r>
          </w:p>
        </w:tc>
      </w:tr>
      <w:tr w:rsidR="00D52489" w:rsidRPr="00D52489" w14:paraId="2AA8707B" w14:textId="77777777">
        <w:tc>
          <w:tcPr>
            <w:tcW w:w="2121" w:type="dxa"/>
            <w:shd w:val="clear" w:color="auto" w:fill="auto"/>
          </w:tcPr>
          <w:p w14:paraId="0316DE0E" w14:textId="77777777" w:rsidR="003E67F4" w:rsidRPr="00D52489" w:rsidRDefault="003E67F4" w:rsidP="003B7F30">
            <w:pPr>
              <w:jc w:val="center"/>
            </w:pPr>
            <w:r w:rsidRPr="00D52489">
              <w:t>October 1</w:t>
            </w:r>
            <w:r w:rsidRPr="00D52489">
              <w:rPr>
                <w:vertAlign w:val="superscript"/>
              </w:rPr>
              <w:t>st</w:t>
            </w:r>
            <w:r w:rsidRPr="00D52489">
              <w:t xml:space="preserve">  </w:t>
            </w:r>
          </w:p>
        </w:tc>
        <w:tc>
          <w:tcPr>
            <w:tcW w:w="2269" w:type="dxa"/>
            <w:vMerge/>
            <w:shd w:val="clear" w:color="auto" w:fill="auto"/>
            <w:vAlign w:val="center"/>
          </w:tcPr>
          <w:p w14:paraId="1F516288" w14:textId="77777777" w:rsidR="003E67F4" w:rsidRPr="00D52489" w:rsidRDefault="003E67F4" w:rsidP="003B7F30">
            <w:pPr>
              <w:spacing w:line="224" w:lineRule="exact"/>
              <w:jc w:val="center"/>
            </w:pPr>
          </w:p>
        </w:tc>
        <w:tc>
          <w:tcPr>
            <w:tcW w:w="3822" w:type="dxa"/>
            <w:shd w:val="clear" w:color="auto" w:fill="auto"/>
            <w:vAlign w:val="center"/>
          </w:tcPr>
          <w:p w14:paraId="103DB72A" w14:textId="77777777" w:rsidR="003E67F4" w:rsidRPr="00D52489" w:rsidRDefault="003E67F4" w:rsidP="003B7F30">
            <w:pPr>
              <w:spacing w:line="224" w:lineRule="exact"/>
              <w:jc w:val="center"/>
            </w:pPr>
            <w:r w:rsidRPr="00D52489">
              <w:t>Game 2</w:t>
            </w:r>
          </w:p>
        </w:tc>
      </w:tr>
      <w:tr w:rsidR="00D52489" w:rsidRPr="00D52489" w14:paraId="3FC26F1D" w14:textId="77777777" w:rsidTr="00544ADD">
        <w:tc>
          <w:tcPr>
            <w:tcW w:w="2121" w:type="dxa"/>
            <w:shd w:val="clear" w:color="auto" w:fill="auto"/>
          </w:tcPr>
          <w:p w14:paraId="1AEFF2F1" w14:textId="77777777" w:rsidR="003E67F4" w:rsidRPr="00D52489" w:rsidRDefault="003E67F4" w:rsidP="003B7F30">
            <w:pPr>
              <w:jc w:val="center"/>
            </w:pPr>
            <w:r w:rsidRPr="00D52489">
              <w:t>October 2</w:t>
            </w:r>
            <w:r w:rsidRPr="00D52489">
              <w:rPr>
                <w:vertAlign w:val="superscript"/>
              </w:rPr>
              <w:t>nd</w:t>
            </w:r>
            <w:r w:rsidRPr="00D52489">
              <w:t xml:space="preserve">   </w:t>
            </w:r>
          </w:p>
        </w:tc>
        <w:tc>
          <w:tcPr>
            <w:tcW w:w="2269" w:type="dxa"/>
            <w:vMerge/>
            <w:shd w:val="clear" w:color="auto" w:fill="auto"/>
            <w:vAlign w:val="center"/>
          </w:tcPr>
          <w:p w14:paraId="0247D7FE" w14:textId="77777777" w:rsidR="003E67F4" w:rsidRPr="00D52489" w:rsidRDefault="003E67F4" w:rsidP="003B7F30">
            <w:pPr>
              <w:spacing w:line="224" w:lineRule="exact"/>
              <w:jc w:val="center"/>
            </w:pPr>
          </w:p>
        </w:tc>
        <w:tc>
          <w:tcPr>
            <w:tcW w:w="3822" w:type="dxa"/>
            <w:shd w:val="clear" w:color="auto" w:fill="auto"/>
            <w:vAlign w:val="center"/>
          </w:tcPr>
          <w:p w14:paraId="1935CB3C" w14:textId="77777777" w:rsidR="003E67F4" w:rsidRPr="00D52489" w:rsidRDefault="003E67F4" w:rsidP="003E67F4">
            <w:pPr>
              <w:spacing w:line="224" w:lineRule="exact"/>
              <w:jc w:val="center"/>
            </w:pPr>
            <w:r w:rsidRPr="00D52489">
              <w:t>Game 3</w:t>
            </w:r>
          </w:p>
        </w:tc>
      </w:tr>
      <w:tr w:rsidR="00D52489" w:rsidRPr="00D52489" w14:paraId="7BA21101" w14:textId="77777777">
        <w:tc>
          <w:tcPr>
            <w:tcW w:w="2121" w:type="dxa"/>
            <w:shd w:val="clear" w:color="auto" w:fill="auto"/>
          </w:tcPr>
          <w:p w14:paraId="212D881C" w14:textId="77777777" w:rsidR="003E67F4" w:rsidRPr="00D52489" w:rsidRDefault="003E67F4" w:rsidP="003B7F30">
            <w:pPr>
              <w:jc w:val="center"/>
            </w:pPr>
            <w:r w:rsidRPr="00D52489">
              <w:t>October 3</w:t>
            </w:r>
            <w:r w:rsidRPr="00D52489">
              <w:rPr>
                <w:vertAlign w:val="superscript"/>
              </w:rPr>
              <w:t>rd</w:t>
            </w:r>
            <w:r w:rsidRPr="00D52489">
              <w:t xml:space="preserve"> </w:t>
            </w:r>
          </w:p>
        </w:tc>
        <w:tc>
          <w:tcPr>
            <w:tcW w:w="2269" w:type="dxa"/>
            <w:vMerge/>
            <w:shd w:val="clear" w:color="auto" w:fill="auto"/>
            <w:vAlign w:val="center"/>
          </w:tcPr>
          <w:p w14:paraId="6ACB70C9" w14:textId="77777777" w:rsidR="003E67F4" w:rsidRPr="00D52489" w:rsidRDefault="003E67F4" w:rsidP="003B7F30">
            <w:pPr>
              <w:spacing w:line="224" w:lineRule="exact"/>
              <w:jc w:val="center"/>
            </w:pPr>
          </w:p>
        </w:tc>
        <w:tc>
          <w:tcPr>
            <w:tcW w:w="3822" w:type="dxa"/>
            <w:shd w:val="clear" w:color="auto" w:fill="auto"/>
            <w:vAlign w:val="center"/>
          </w:tcPr>
          <w:p w14:paraId="19B2CE53" w14:textId="77777777" w:rsidR="003E67F4" w:rsidRPr="00D52489" w:rsidRDefault="003E67F4" w:rsidP="003B7F30">
            <w:pPr>
              <w:spacing w:line="224" w:lineRule="exact"/>
              <w:jc w:val="center"/>
            </w:pPr>
            <w:r w:rsidRPr="00D52489">
              <w:t>Game 4</w:t>
            </w:r>
          </w:p>
        </w:tc>
      </w:tr>
      <w:tr w:rsidR="00D52489" w:rsidRPr="00D52489" w14:paraId="4834310C" w14:textId="77777777">
        <w:tc>
          <w:tcPr>
            <w:tcW w:w="2121" w:type="dxa"/>
            <w:shd w:val="clear" w:color="auto" w:fill="auto"/>
          </w:tcPr>
          <w:p w14:paraId="13733ED0" w14:textId="77777777" w:rsidR="003E67F4" w:rsidRPr="00D52489" w:rsidRDefault="003E67F4" w:rsidP="003B7F30">
            <w:pPr>
              <w:jc w:val="center"/>
            </w:pPr>
            <w:r w:rsidRPr="00D52489">
              <w:t>October 4</w:t>
            </w:r>
            <w:r w:rsidRPr="00D52489">
              <w:rPr>
                <w:vertAlign w:val="superscript"/>
              </w:rPr>
              <w:t>th</w:t>
            </w:r>
            <w:r w:rsidRPr="00D52489">
              <w:t xml:space="preserve"> </w:t>
            </w:r>
          </w:p>
        </w:tc>
        <w:tc>
          <w:tcPr>
            <w:tcW w:w="2269" w:type="dxa"/>
            <w:vMerge/>
            <w:shd w:val="clear" w:color="auto" w:fill="auto"/>
            <w:vAlign w:val="center"/>
          </w:tcPr>
          <w:p w14:paraId="473D7752" w14:textId="77777777" w:rsidR="003E67F4" w:rsidRPr="00D52489" w:rsidRDefault="003E67F4" w:rsidP="003B7F30">
            <w:pPr>
              <w:spacing w:line="224" w:lineRule="exact"/>
              <w:jc w:val="center"/>
            </w:pPr>
          </w:p>
        </w:tc>
        <w:tc>
          <w:tcPr>
            <w:tcW w:w="3822" w:type="dxa"/>
            <w:shd w:val="clear" w:color="auto" w:fill="auto"/>
            <w:vAlign w:val="center"/>
          </w:tcPr>
          <w:p w14:paraId="1C1762C0" w14:textId="77777777" w:rsidR="003E67F4" w:rsidRPr="00D52489" w:rsidRDefault="003E67F4" w:rsidP="003B7F30">
            <w:pPr>
              <w:spacing w:line="224" w:lineRule="exact"/>
              <w:jc w:val="center"/>
            </w:pPr>
            <w:r w:rsidRPr="00D52489">
              <w:t>Tie-break</w:t>
            </w:r>
          </w:p>
        </w:tc>
      </w:tr>
      <w:tr w:rsidR="00D52489" w:rsidRPr="00D52489" w14:paraId="1FA99C70" w14:textId="77777777">
        <w:tc>
          <w:tcPr>
            <w:tcW w:w="2121" w:type="dxa"/>
            <w:shd w:val="clear" w:color="auto" w:fill="auto"/>
          </w:tcPr>
          <w:p w14:paraId="154A7646" w14:textId="77777777" w:rsidR="003B7F30" w:rsidRPr="00D52489" w:rsidRDefault="003B7F30" w:rsidP="003B7F30">
            <w:pPr>
              <w:jc w:val="center"/>
            </w:pPr>
            <w:r w:rsidRPr="00D52489">
              <w:t>October 4</w:t>
            </w:r>
            <w:r w:rsidRPr="00D52489">
              <w:rPr>
                <w:vertAlign w:val="superscript"/>
              </w:rPr>
              <w:t>th</w:t>
            </w:r>
          </w:p>
        </w:tc>
        <w:tc>
          <w:tcPr>
            <w:tcW w:w="6091" w:type="dxa"/>
            <w:gridSpan w:val="2"/>
            <w:shd w:val="clear" w:color="auto" w:fill="auto"/>
            <w:vAlign w:val="center"/>
          </w:tcPr>
          <w:p w14:paraId="64A817E5" w14:textId="77777777" w:rsidR="003B7F30" w:rsidRPr="00D52489" w:rsidRDefault="003B7F30" w:rsidP="003B7F30">
            <w:pPr>
              <w:spacing w:line="224" w:lineRule="exact"/>
              <w:jc w:val="center"/>
            </w:pPr>
            <w:r w:rsidRPr="00D52489">
              <w:t>Closing Ceremony</w:t>
            </w:r>
          </w:p>
        </w:tc>
      </w:tr>
    </w:tbl>
    <w:p w14:paraId="48E32BE9"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b/>
          <w:bCs/>
          <w:color w:val="auto"/>
          <w:sz w:val="20"/>
          <w:szCs w:val="20"/>
          <w:lang w:val="en-US"/>
        </w:rPr>
      </w:pPr>
      <w:r w:rsidRPr="00D52489">
        <w:rPr>
          <w:b/>
          <w:bCs/>
          <w:color w:val="auto"/>
          <w:sz w:val="20"/>
          <w:szCs w:val="20"/>
          <w:lang w:val="en-US"/>
        </w:rPr>
        <w:t>4. 5. Pairings</w:t>
      </w:r>
    </w:p>
    <w:p w14:paraId="4E185E76"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lang w:val="en-US"/>
        </w:rPr>
      </w:pPr>
    </w:p>
    <w:p w14:paraId="17ECC663" w14:textId="77777777" w:rsidR="00390344" w:rsidRPr="00D52489" w:rsidRDefault="00390344">
      <w:pPr>
        <w:pStyle w:val="NormalWeb"/>
        <w:spacing w:beforeAutospacing="0" w:after="0"/>
        <w:rPr>
          <w:sz w:val="20"/>
          <w:szCs w:val="20"/>
          <w:lang w:val="en-US"/>
        </w:rPr>
      </w:pPr>
      <w:r w:rsidRPr="00D52489">
        <w:rPr>
          <w:b/>
          <w:sz w:val="20"/>
          <w:szCs w:val="20"/>
          <w:lang w:val="en-US"/>
        </w:rPr>
        <w:t xml:space="preserve">4. 5. 1. </w:t>
      </w:r>
      <w:r w:rsidRPr="00D52489">
        <w:rPr>
          <w:sz w:val="20"/>
          <w:szCs w:val="20"/>
          <w:lang w:val="en-US"/>
        </w:rPr>
        <w:t>Pairings are announced not later than thirty (30) days before the beginning of World Cup.</w:t>
      </w:r>
    </w:p>
    <w:p w14:paraId="71837E8E" w14:textId="77777777" w:rsidR="00390344" w:rsidRPr="00D52489" w:rsidRDefault="00390344">
      <w:pPr>
        <w:pStyle w:val="NormalWeb"/>
        <w:spacing w:beforeAutospacing="0" w:after="0"/>
        <w:rPr>
          <w:b/>
          <w:sz w:val="20"/>
          <w:szCs w:val="20"/>
          <w:lang w:val="en-US"/>
        </w:rPr>
      </w:pPr>
    </w:p>
    <w:p w14:paraId="5C9B0F6F" w14:textId="77777777" w:rsidR="001277B1" w:rsidRPr="00D52489" w:rsidRDefault="000145BC">
      <w:pPr>
        <w:pStyle w:val="NormalWeb"/>
        <w:spacing w:beforeAutospacing="0" w:after="0"/>
        <w:rPr>
          <w:sz w:val="20"/>
          <w:szCs w:val="20"/>
          <w:lang w:val="en-US"/>
        </w:rPr>
      </w:pPr>
      <w:r w:rsidRPr="00D52489">
        <w:rPr>
          <w:b/>
          <w:sz w:val="20"/>
          <w:szCs w:val="20"/>
          <w:lang w:val="en-US"/>
        </w:rPr>
        <w:t xml:space="preserve">4. 5. </w:t>
      </w:r>
      <w:r w:rsidR="00390344" w:rsidRPr="00D52489">
        <w:rPr>
          <w:b/>
          <w:sz w:val="20"/>
          <w:szCs w:val="20"/>
          <w:lang w:val="en-US"/>
        </w:rPr>
        <w:t>2</w:t>
      </w:r>
      <w:r w:rsidRPr="00D52489">
        <w:rPr>
          <w:b/>
          <w:sz w:val="20"/>
          <w:szCs w:val="20"/>
          <w:lang w:val="en-US"/>
        </w:rPr>
        <w:t xml:space="preserve">. </w:t>
      </w:r>
      <w:r w:rsidRPr="00D52489">
        <w:rPr>
          <w:sz w:val="20"/>
          <w:szCs w:val="20"/>
          <w:lang w:val="en-US"/>
        </w:rPr>
        <w:t>For purposes of pairings the players are ranked according to the most recent FIDE Standard Rating List as per the moment when pairings are announced. In case of equality of two or more players, the player with the bigger number of games played during the period covered by the list is higher seeded. In case of equal number, the order is decided by draw of lots. The reigning World Champion is seeded number one.</w:t>
      </w:r>
    </w:p>
    <w:p w14:paraId="43AC0D49" w14:textId="77777777" w:rsidR="001277B1" w:rsidRPr="00D52489" w:rsidRDefault="001277B1">
      <w:pPr>
        <w:pStyle w:val="NormalWeb"/>
        <w:spacing w:beforeAutospacing="0" w:after="0"/>
        <w:rPr>
          <w:sz w:val="20"/>
          <w:szCs w:val="20"/>
          <w:lang w:val="en-US"/>
        </w:rPr>
      </w:pPr>
    </w:p>
    <w:p w14:paraId="3A867BF1" w14:textId="77777777" w:rsidR="001277B1" w:rsidRPr="00D52489" w:rsidRDefault="000145BC">
      <w:pPr>
        <w:pStyle w:val="NormalWeb"/>
        <w:spacing w:beforeAutospacing="0" w:after="0"/>
        <w:rPr>
          <w:sz w:val="20"/>
          <w:szCs w:val="20"/>
          <w:lang w:val="en-US"/>
        </w:rPr>
      </w:pPr>
      <w:r w:rsidRPr="00D52489">
        <w:rPr>
          <w:b/>
          <w:sz w:val="20"/>
          <w:szCs w:val="20"/>
          <w:lang w:val="en-US"/>
        </w:rPr>
        <w:t xml:space="preserve">4. 5. </w:t>
      </w:r>
      <w:r w:rsidR="00390344" w:rsidRPr="00D52489">
        <w:rPr>
          <w:b/>
          <w:sz w:val="20"/>
          <w:szCs w:val="20"/>
          <w:lang w:val="en-US"/>
        </w:rPr>
        <w:t>3</w:t>
      </w:r>
      <w:r w:rsidRPr="00D52489">
        <w:rPr>
          <w:b/>
          <w:sz w:val="20"/>
          <w:szCs w:val="20"/>
          <w:lang w:val="en-US"/>
        </w:rPr>
        <w:t xml:space="preserve">. </w:t>
      </w:r>
      <w:r w:rsidRPr="00D52489">
        <w:rPr>
          <w:sz w:val="20"/>
          <w:szCs w:val="20"/>
          <w:lang w:val="en-US"/>
        </w:rPr>
        <w:t>Pairings follow the principle of top half vs. lower half reversed (1-128, 2-127...). Thus, the highest ranked player of the top half plays the lowest ranked player of the bottom half. The second ranked player of the top half plays the penultimate ranked player of the bottom half. And so on.</w:t>
      </w:r>
    </w:p>
    <w:p w14:paraId="544D9EE5" w14:textId="77777777" w:rsidR="001277B1" w:rsidRPr="00D52489" w:rsidRDefault="001277B1">
      <w:pPr>
        <w:pStyle w:val="NormalWeb"/>
        <w:spacing w:beforeAutospacing="0" w:after="0"/>
        <w:rPr>
          <w:sz w:val="20"/>
          <w:szCs w:val="20"/>
          <w:lang w:val="en-US"/>
        </w:rPr>
      </w:pPr>
    </w:p>
    <w:p w14:paraId="40D5A8EF" w14:textId="77777777" w:rsidR="001277B1" w:rsidRPr="00D52489" w:rsidRDefault="000145BC">
      <w:pPr>
        <w:pStyle w:val="NormalWeb"/>
        <w:spacing w:beforeAutospacing="0" w:after="0"/>
        <w:rPr>
          <w:sz w:val="20"/>
          <w:szCs w:val="20"/>
          <w:lang w:val="en-US"/>
        </w:rPr>
      </w:pPr>
      <w:r w:rsidRPr="00D52489">
        <w:rPr>
          <w:b/>
          <w:sz w:val="20"/>
          <w:szCs w:val="20"/>
          <w:lang w:val="en-US"/>
        </w:rPr>
        <w:t xml:space="preserve">4. 5. </w:t>
      </w:r>
      <w:r w:rsidR="00390344" w:rsidRPr="00D52489">
        <w:rPr>
          <w:b/>
          <w:sz w:val="20"/>
          <w:szCs w:val="20"/>
          <w:lang w:val="en-US"/>
        </w:rPr>
        <w:t>4</w:t>
      </w:r>
      <w:r w:rsidRPr="00D52489">
        <w:rPr>
          <w:b/>
          <w:sz w:val="20"/>
          <w:szCs w:val="20"/>
          <w:lang w:val="en-US"/>
        </w:rPr>
        <w:t xml:space="preserve">. </w:t>
      </w:r>
      <w:r w:rsidRPr="00D52489">
        <w:rPr>
          <w:sz w:val="20"/>
          <w:szCs w:val="20"/>
          <w:lang w:val="en-US"/>
        </w:rPr>
        <w:t xml:space="preserve">For rounds 2 to 6, pairings follow the same procedure as in Article 4. 5. </w:t>
      </w:r>
      <w:r w:rsidR="00222AC5" w:rsidRPr="00D52489">
        <w:rPr>
          <w:sz w:val="20"/>
          <w:szCs w:val="20"/>
          <w:lang w:val="en-US"/>
        </w:rPr>
        <w:t>3</w:t>
      </w:r>
      <w:r w:rsidRPr="00D52489">
        <w:rPr>
          <w:sz w:val="20"/>
          <w:szCs w:val="20"/>
          <w:lang w:val="en-US"/>
        </w:rPr>
        <w:t>. If the lower ranked player wins any match, he assumes automatically the position of his eliminated opponent.</w:t>
      </w:r>
    </w:p>
    <w:p w14:paraId="5FBEA852" w14:textId="77777777" w:rsidR="001277B1" w:rsidRPr="00D52489" w:rsidRDefault="001277B1">
      <w:pPr>
        <w:pStyle w:val="NormalWeb"/>
        <w:spacing w:beforeAutospacing="0" w:after="0"/>
        <w:rPr>
          <w:sz w:val="20"/>
          <w:szCs w:val="20"/>
          <w:lang w:val="en-US"/>
        </w:rPr>
      </w:pPr>
    </w:p>
    <w:p w14:paraId="304C4747" w14:textId="77777777" w:rsidR="001277B1" w:rsidRPr="00D52489" w:rsidRDefault="000145BC">
      <w:pPr>
        <w:pStyle w:val="NormalWeb"/>
        <w:spacing w:beforeAutospacing="0" w:after="0"/>
        <w:rPr>
          <w:lang w:val="en-US"/>
        </w:rPr>
      </w:pPr>
      <w:r w:rsidRPr="00D52489">
        <w:rPr>
          <w:b/>
          <w:bCs/>
          <w:sz w:val="20"/>
          <w:szCs w:val="20"/>
          <w:lang w:val="en-US"/>
        </w:rPr>
        <w:t xml:space="preserve">4. 6. Drawing of </w:t>
      </w:r>
      <w:r w:rsidRPr="0087370F">
        <w:rPr>
          <w:b/>
          <w:bCs/>
          <w:sz w:val="20"/>
          <w:szCs w:val="20"/>
          <w:lang w:val="en-GB"/>
        </w:rPr>
        <w:t>colo</w:t>
      </w:r>
      <w:r w:rsidR="0087370F" w:rsidRPr="0087370F">
        <w:rPr>
          <w:b/>
          <w:bCs/>
          <w:sz w:val="20"/>
          <w:szCs w:val="20"/>
          <w:lang w:val="en-GB"/>
        </w:rPr>
        <w:t>u</w:t>
      </w:r>
      <w:r w:rsidRPr="0087370F">
        <w:rPr>
          <w:b/>
          <w:bCs/>
          <w:sz w:val="20"/>
          <w:szCs w:val="20"/>
          <w:lang w:val="en-GB"/>
        </w:rPr>
        <w:t>rs</w:t>
      </w:r>
    </w:p>
    <w:p w14:paraId="79574170"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p>
    <w:p w14:paraId="23764CF1" w14:textId="77777777" w:rsidR="001277B1" w:rsidRPr="00D52489" w:rsidRDefault="000145BC">
      <w:pPr>
        <w:pStyle w:val="MSGENFONTSTYLENAMETEMPLATEROLENUMBERMSGENFONTSTYLENAMEBYROLETEXT2"/>
        <w:shd w:val="clear" w:color="auto" w:fill="auto"/>
        <w:tabs>
          <w:tab w:val="left" w:pos="719"/>
        </w:tabs>
        <w:spacing w:after="0" w:line="240" w:lineRule="auto"/>
        <w:jc w:val="left"/>
        <w:rPr>
          <w:rFonts w:ascii="Times New Roman" w:hAnsi="Times New Roman" w:cs="Times New Roman"/>
          <w:color w:val="auto"/>
        </w:rPr>
      </w:pPr>
      <w:r w:rsidRPr="00D52489">
        <w:rPr>
          <w:rFonts w:ascii="Times New Roman" w:hAnsi="Times New Roman" w:cs="Times New Roman"/>
          <w:b/>
          <w:color w:val="auto"/>
        </w:rPr>
        <w:t xml:space="preserve">4. 6. 1. </w:t>
      </w:r>
      <w:r w:rsidRPr="00D52489">
        <w:rPr>
          <w:rFonts w:ascii="Times New Roman" w:hAnsi="Times New Roman" w:cs="Times New Roman"/>
          <w:color w:val="auto"/>
        </w:rPr>
        <w:t xml:space="preserve">The draw of </w:t>
      </w:r>
      <w:proofErr w:type="spellStart"/>
      <w:r w:rsidR="0087370F">
        <w:rPr>
          <w:rFonts w:ascii="Times New Roman" w:hAnsi="Times New Roman" w:cs="Times New Roman"/>
          <w:color w:val="auto"/>
        </w:rPr>
        <w:t>colour</w:t>
      </w:r>
      <w:r w:rsidRPr="00D52489">
        <w:rPr>
          <w:rFonts w:ascii="Times New Roman" w:hAnsi="Times New Roman" w:cs="Times New Roman"/>
          <w:color w:val="auto"/>
        </w:rPr>
        <w:t>s</w:t>
      </w:r>
      <w:proofErr w:type="spellEnd"/>
      <w:r w:rsidRPr="00D52489">
        <w:rPr>
          <w:rFonts w:ascii="Times New Roman" w:hAnsi="Times New Roman" w:cs="Times New Roman"/>
          <w:color w:val="auto"/>
        </w:rPr>
        <w:t xml:space="preserve"> for Round 1 is made during the Opening Ceremony.</w:t>
      </w:r>
    </w:p>
    <w:p w14:paraId="0C7278B8" w14:textId="77777777" w:rsidR="001277B1" w:rsidRPr="00D52489" w:rsidRDefault="001277B1">
      <w:pPr>
        <w:pStyle w:val="MSGENFONTSTYLENAMETEMPLATEROLENUMBERMSGENFONTSTYLENAMEBYROLETEXT2"/>
        <w:shd w:val="clear" w:color="auto" w:fill="auto"/>
        <w:tabs>
          <w:tab w:val="left" w:pos="719"/>
        </w:tabs>
        <w:spacing w:after="0" w:line="240" w:lineRule="auto"/>
        <w:jc w:val="left"/>
        <w:rPr>
          <w:rFonts w:ascii="Times New Roman" w:hAnsi="Times New Roman" w:cs="Times New Roman"/>
          <w:color w:val="auto"/>
        </w:rPr>
      </w:pPr>
    </w:p>
    <w:p w14:paraId="1E8DE30B" w14:textId="77777777" w:rsidR="001277B1" w:rsidRPr="00D52489" w:rsidRDefault="000145BC">
      <w:pPr>
        <w:pStyle w:val="NormalWeb"/>
        <w:spacing w:beforeAutospacing="0" w:after="0"/>
        <w:rPr>
          <w:sz w:val="20"/>
          <w:szCs w:val="20"/>
          <w:lang w:val="en-US"/>
        </w:rPr>
      </w:pPr>
      <w:r w:rsidRPr="00D52489">
        <w:rPr>
          <w:b/>
          <w:sz w:val="20"/>
          <w:szCs w:val="20"/>
          <w:lang w:val="en-US"/>
        </w:rPr>
        <w:t>4. 6. 2.</w:t>
      </w:r>
      <w:r w:rsidRPr="00D52489">
        <w:rPr>
          <w:sz w:val="20"/>
          <w:szCs w:val="20"/>
          <w:lang w:val="en-US"/>
        </w:rPr>
        <w:t xml:space="preserve"> In Round 2 the winner of match 1 has in the first game the </w:t>
      </w:r>
      <w:proofErr w:type="spellStart"/>
      <w:r w:rsidR="0087370F">
        <w:rPr>
          <w:sz w:val="20"/>
          <w:szCs w:val="20"/>
          <w:lang w:val="en-US"/>
        </w:rPr>
        <w:t>colour</w:t>
      </w:r>
      <w:proofErr w:type="spellEnd"/>
      <w:r w:rsidRPr="00D52489">
        <w:rPr>
          <w:sz w:val="20"/>
          <w:szCs w:val="20"/>
          <w:lang w:val="en-US"/>
        </w:rPr>
        <w:t xml:space="preserve"> opposite to the </w:t>
      </w:r>
      <w:proofErr w:type="spellStart"/>
      <w:r w:rsidR="0087370F">
        <w:rPr>
          <w:sz w:val="20"/>
          <w:szCs w:val="20"/>
          <w:lang w:val="en-US"/>
        </w:rPr>
        <w:t>colour</w:t>
      </w:r>
      <w:proofErr w:type="spellEnd"/>
      <w:r w:rsidRPr="00D52489">
        <w:rPr>
          <w:sz w:val="20"/>
          <w:szCs w:val="20"/>
          <w:lang w:val="en-US"/>
        </w:rPr>
        <w:t xml:space="preserve"> that the top seeded player had in the first game of Round 1. The higher seeded player in the first game of match 2 ha</w:t>
      </w:r>
      <w:r w:rsidR="003276BE" w:rsidRPr="00D52489">
        <w:rPr>
          <w:sz w:val="20"/>
          <w:szCs w:val="20"/>
          <w:lang w:val="en-US"/>
        </w:rPr>
        <w:t>s</w:t>
      </w:r>
      <w:r w:rsidRPr="00D52489">
        <w:rPr>
          <w:sz w:val="20"/>
          <w:szCs w:val="20"/>
          <w:lang w:val="en-US"/>
        </w:rPr>
        <w:t xml:space="preserve"> the same </w:t>
      </w:r>
      <w:proofErr w:type="spellStart"/>
      <w:r w:rsidR="0087370F">
        <w:rPr>
          <w:sz w:val="20"/>
          <w:szCs w:val="20"/>
          <w:lang w:val="en-US"/>
        </w:rPr>
        <w:t>colour</w:t>
      </w:r>
      <w:proofErr w:type="spellEnd"/>
      <w:r w:rsidRPr="00D52489">
        <w:rPr>
          <w:sz w:val="20"/>
          <w:szCs w:val="20"/>
          <w:lang w:val="en-US"/>
        </w:rPr>
        <w:t xml:space="preserve"> that the highest seeded player had in the first game of match 1 and thereafter with </w:t>
      </w:r>
      <w:proofErr w:type="spellStart"/>
      <w:r w:rsidR="0087370F">
        <w:rPr>
          <w:sz w:val="20"/>
          <w:szCs w:val="20"/>
          <w:lang w:val="en-US"/>
        </w:rPr>
        <w:t>colour</w:t>
      </w:r>
      <w:r w:rsidRPr="00D52489">
        <w:rPr>
          <w:sz w:val="20"/>
          <w:szCs w:val="20"/>
          <w:lang w:val="en-US"/>
        </w:rPr>
        <w:t>s</w:t>
      </w:r>
      <w:proofErr w:type="spellEnd"/>
      <w:r w:rsidRPr="00D52489">
        <w:rPr>
          <w:sz w:val="20"/>
          <w:szCs w:val="20"/>
          <w:lang w:val="en-US"/>
        </w:rPr>
        <w:t xml:space="preserve"> alternating through the list, with the clarification that if the lower ranked player wins any match, he assumes automatically the position of his eliminated opponent in the next round. </w:t>
      </w:r>
    </w:p>
    <w:p w14:paraId="444BD950" w14:textId="77777777" w:rsidR="001277B1" w:rsidRPr="00D52489" w:rsidRDefault="001277B1">
      <w:pPr>
        <w:pStyle w:val="NormalWeb"/>
        <w:spacing w:beforeAutospacing="0" w:after="0"/>
        <w:rPr>
          <w:sz w:val="20"/>
          <w:szCs w:val="20"/>
          <w:lang w:val="en-US"/>
        </w:rPr>
      </w:pPr>
    </w:p>
    <w:p w14:paraId="2CDCB45F" w14:textId="77777777" w:rsidR="008D02C1" w:rsidRPr="00D52489" w:rsidRDefault="000145BC">
      <w:pPr>
        <w:pStyle w:val="NormalWeb"/>
        <w:spacing w:beforeAutospacing="0" w:after="0"/>
        <w:rPr>
          <w:sz w:val="20"/>
          <w:szCs w:val="20"/>
          <w:lang w:val="en-US"/>
        </w:rPr>
      </w:pPr>
      <w:r w:rsidRPr="00D52489">
        <w:rPr>
          <w:b/>
          <w:sz w:val="20"/>
          <w:szCs w:val="20"/>
          <w:lang w:val="en-US"/>
        </w:rPr>
        <w:t>4. 6. 3.</w:t>
      </w:r>
      <w:r w:rsidRPr="00D52489">
        <w:rPr>
          <w:sz w:val="20"/>
          <w:szCs w:val="20"/>
          <w:lang w:val="en-US"/>
        </w:rPr>
        <w:t xml:space="preserve"> For Rounds 3-</w:t>
      </w:r>
      <w:r w:rsidR="00A869E6" w:rsidRPr="00D52489">
        <w:rPr>
          <w:sz w:val="20"/>
          <w:szCs w:val="20"/>
          <w:lang w:val="en-US"/>
        </w:rPr>
        <w:t>6 and the final</w:t>
      </w:r>
      <w:r w:rsidRPr="00D52489">
        <w:rPr>
          <w:sz w:val="20"/>
          <w:szCs w:val="20"/>
          <w:lang w:val="en-US"/>
        </w:rPr>
        <w:t xml:space="preserve"> the procedure described in Article 4. 6. 2. is appli</w:t>
      </w:r>
      <w:r w:rsidR="00213E93" w:rsidRPr="00D52489">
        <w:rPr>
          <w:sz w:val="20"/>
          <w:szCs w:val="20"/>
          <w:lang w:val="en-US"/>
        </w:rPr>
        <w:t>ed</w:t>
      </w:r>
      <w:r w:rsidRPr="00D52489">
        <w:rPr>
          <w:sz w:val="20"/>
          <w:szCs w:val="20"/>
          <w:lang w:val="en-US"/>
        </w:rPr>
        <w:t>.</w:t>
      </w:r>
      <w:r w:rsidR="00A869E6" w:rsidRPr="00D52489">
        <w:rPr>
          <w:sz w:val="20"/>
          <w:szCs w:val="20"/>
          <w:lang w:val="en-US"/>
        </w:rPr>
        <w:t xml:space="preserve"> </w:t>
      </w:r>
    </w:p>
    <w:p w14:paraId="2A005FFA" w14:textId="77777777" w:rsidR="008D02C1" w:rsidRPr="00D52489" w:rsidRDefault="008D02C1">
      <w:pPr>
        <w:pStyle w:val="NormalWeb"/>
        <w:spacing w:beforeAutospacing="0" w:after="0"/>
        <w:rPr>
          <w:sz w:val="20"/>
          <w:szCs w:val="20"/>
          <w:lang w:val="en-US"/>
        </w:rPr>
      </w:pPr>
    </w:p>
    <w:p w14:paraId="6B6ECDE3" w14:textId="77777777" w:rsidR="001277B1" w:rsidRPr="00D52489" w:rsidRDefault="008D02C1">
      <w:pPr>
        <w:pStyle w:val="NormalWeb"/>
        <w:spacing w:beforeAutospacing="0" w:after="0"/>
        <w:rPr>
          <w:sz w:val="20"/>
          <w:szCs w:val="20"/>
          <w:lang w:val="en-US"/>
        </w:rPr>
      </w:pPr>
      <w:r w:rsidRPr="00D52489">
        <w:rPr>
          <w:b/>
          <w:sz w:val="20"/>
          <w:szCs w:val="20"/>
          <w:lang w:val="en-US"/>
        </w:rPr>
        <w:t>4. 6. 4.</w:t>
      </w:r>
      <w:r w:rsidRPr="00D52489">
        <w:rPr>
          <w:sz w:val="20"/>
          <w:szCs w:val="20"/>
          <w:lang w:val="en-US"/>
        </w:rPr>
        <w:t xml:space="preserve"> In the Match for 3</w:t>
      </w:r>
      <w:r w:rsidRPr="00D52489">
        <w:rPr>
          <w:sz w:val="20"/>
          <w:szCs w:val="20"/>
          <w:vertAlign w:val="superscript"/>
          <w:lang w:val="en-US"/>
        </w:rPr>
        <w:t>rd</w:t>
      </w:r>
      <w:r w:rsidRPr="00D52489">
        <w:rPr>
          <w:sz w:val="20"/>
          <w:szCs w:val="20"/>
          <w:lang w:val="en-US"/>
        </w:rPr>
        <w:t xml:space="preserve"> place a higher rated player has the </w:t>
      </w:r>
      <w:proofErr w:type="spellStart"/>
      <w:r w:rsidR="0087370F">
        <w:rPr>
          <w:sz w:val="20"/>
          <w:szCs w:val="20"/>
          <w:lang w:val="en-US"/>
        </w:rPr>
        <w:t>colour</w:t>
      </w:r>
      <w:proofErr w:type="spellEnd"/>
      <w:r w:rsidRPr="00D52489">
        <w:rPr>
          <w:sz w:val="20"/>
          <w:szCs w:val="20"/>
          <w:lang w:val="en-US"/>
        </w:rPr>
        <w:t xml:space="preserve"> opposite to the </w:t>
      </w:r>
      <w:proofErr w:type="spellStart"/>
      <w:r w:rsidR="0087370F">
        <w:rPr>
          <w:sz w:val="20"/>
          <w:szCs w:val="20"/>
          <w:lang w:val="en-US"/>
        </w:rPr>
        <w:t>colour</w:t>
      </w:r>
      <w:proofErr w:type="spellEnd"/>
      <w:r w:rsidRPr="00D52489">
        <w:rPr>
          <w:sz w:val="20"/>
          <w:szCs w:val="20"/>
          <w:lang w:val="en-US"/>
        </w:rPr>
        <w:t xml:space="preserve"> h</w:t>
      </w:r>
      <w:r w:rsidR="003E67F4" w:rsidRPr="00D52489">
        <w:rPr>
          <w:sz w:val="20"/>
          <w:szCs w:val="20"/>
          <w:lang w:val="en-US"/>
        </w:rPr>
        <w:t>e</w:t>
      </w:r>
      <w:r w:rsidRPr="00D52489">
        <w:rPr>
          <w:sz w:val="20"/>
          <w:szCs w:val="20"/>
          <w:lang w:val="en-US"/>
        </w:rPr>
        <w:t xml:space="preserve"> had in Round 6.</w:t>
      </w:r>
    </w:p>
    <w:p w14:paraId="14DD7607"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p>
    <w:p w14:paraId="0F05A810"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lang w:val="en-US"/>
        </w:rPr>
      </w:pPr>
      <w:r w:rsidRPr="00D52489">
        <w:rPr>
          <w:b/>
          <w:bCs/>
          <w:color w:val="auto"/>
          <w:sz w:val="20"/>
          <w:szCs w:val="20"/>
          <w:lang w:val="en-US"/>
        </w:rPr>
        <w:t xml:space="preserve">4. </w:t>
      </w:r>
      <w:r w:rsidR="003276BE" w:rsidRPr="00D52489">
        <w:rPr>
          <w:b/>
          <w:bCs/>
          <w:color w:val="auto"/>
          <w:sz w:val="20"/>
          <w:szCs w:val="20"/>
          <w:lang w:val="en-US"/>
        </w:rPr>
        <w:t>7</w:t>
      </w:r>
      <w:r w:rsidRPr="00D52489">
        <w:rPr>
          <w:b/>
          <w:bCs/>
          <w:color w:val="auto"/>
          <w:sz w:val="20"/>
          <w:szCs w:val="20"/>
          <w:lang w:val="en-US"/>
        </w:rPr>
        <w:t>. Time control</w:t>
      </w:r>
    </w:p>
    <w:p w14:paraId="670D2628" w14:textId="77777777" w:rsidR="001277B1" w:rsidRPr="00D52489" w:rsidRDefault="001277B1">
      <w:pPr>
        <w:pStyle w:val="Standard"/>
        <w:widowControl w:val="0"/>
        <w:tabs>
          <w:tab w:val="left" w:pos="994"/>
          <w:tab w:val="left" w:pos="1136"/>
          <w:tab w:val="left" w:pos="7372"/>
          <w:tab w:val="left" w:pos="8081"/>
        </w:tabs>
        <w:spacing w:line="264" w:lineRule="auto"/>
        <w:ind w:left="568" w:hanging="568"/>
        <w:rPr>
          <w:b/>
          <w:bCs/>
          <w:color w:val="auto"/>
          <w:sz w:val="20"/>
          <w:szCs w:val="20"/>
          <w:lang w:val="en-US"/>
        </w:rPr>
      </w:pPr>
    </w:p>
    <w:p w14:paraId="7E7DBD25" w14:textId="77777777" w:rsidR="001277B1" w:rsidRPr="00D52489" w:rsidRDefault="000145BC">
      <w:pPr>
        <w:pStyle w:val="Standard"/>
        <w:widowControl w:val="0"/>
        <w:tabs>
          <w:tab w:val="left" w:pos="994"/>
          <w:tab w:val="left" w:pos="1136"/>
          <w:tab w:val="left" w:pos="7372"/>
          <w:tab w:val="left" w:pos="8081"/>
        </w:tabs>
        <w:spacing w:line="264" w:lineRule="auto"/>
        <w:ind w:left="568" w:hanging="568"/>
        <w:rPr>
          <w:color w:val="auto"/>
        </w:rPr>
      </w:pPr>
      <w:r w:rsidRPr="00D52489">
        <w:rPr>
          <w:b/>
          <w:bCs/>
          <w:color w:val="auto"/>
          <w:sz w:val="20"/>
          <w:szCs w:val="20"/>
          <w:lang w:val="en-US"/>
        </w:rPr>
        <w:t xml:space="preserve">4. </w:t>
      </w:r>
      <w:r w:rsidR="003276BE" w:rsidRPr="00D52489">
        <w:rPr>
          <w:b/>
          <w:bCs/>
          <w:color w:val="auto"/>
          <w:sz w:val="20"/>
          <w:szCs w:val="20"/>
          <w:lang w:val="en-US"/>
        </w:rPr>
        <w:t>7</w:t>
      </w:r>
      <w:r w:rsidRPr="00D52489">
        <w:rPr>
          <w:b/>
          <w:bCs/>
          <w:color w:val="auto"/>
          <w:sz w:val="20"/>
          <w:szCs w:val="20"/>
          <w:lang w:val="en-US"/>
        </w:rPr>
        <w:t xml:space="preserve">. 1. </w:t>
      </w:r>
      <w:r w:rsidRPr="00D52489">
        <w:rPr>
          <w:color w:val="auto"/>
          <w:sz w:val="20"/>
          <w:szCs w:val="20"/>
          <w:lang w:val="en-US"/>
        </w:rPr>
        <w:t>The games are played using the electronic clocks and boards approved by FIDE.</w:t>
      </w:r>
    </w:p>
    <w:p w14:paraId="38CE34DF" w14:textId="77777777" w:rsidR="001277B1" w:rsidRPr="00D52489" w:rsidRDefault="001277B1">
      <w:pPr>
        <w:pStyle w:val="Standard"/>
        <w:widowControl w:val="0"/>
        <w:tabs>
          <w:tab w:val="left" w:pos="994"/>
          <w:tab w:val="left" w:pos="1136"/>
          <w:tab w:val="left" w:pos="7372"/>
          <w:tab w:val="left" w:pos="8081"/>
        </w:tabs>
        <w:spacing w:line="264" w:lineRule="auto"/>
        <w:ind w:left="568" w:hanging="568"/>
        <w:rPr>
          <w:color w:val="auto"/>
          <w:sz w:val="20"/>
          <w:szCs w:val="20"/>
          <w:lang w:val="en-US"/>
        </w:rPr>
      </w:pPr>
    </w:p>
    <w:p w14:paraId="59CF0F60" w14:textId="23C0B755" w:rsidR="001277B1" w:rsidRDefault="000145BC">
      <w:pPr>
        <w:pStyle w:val="Standard"/>
        <w:widowControl w:val="0"/>
        <w:tabs>
          <w:tab w:val="left" w:pos="426"/>
          <w:tab w:val="left" w:pos="6804"/>
          <w:tab w:val="left" w:pos="7513"/>
        </w:tabs>
        <w:spacing w:line="264" w:lineRule="auto"/>
        <w:rPr>
          <w:color w:val="auto"/>
          <w:sz w:val="20"/>
          <w:szCs w:val="20"/>
          <w:lang w:val="en-US"/>
        </w:rPr>
      </w:pPr>
      <w:r w:rsidRPr="00D52489">
        <w:rPr>
          <w:b/>
          <w:bCs/>
          <w:color w:val="auto"/>
          <w:sz w:val="20"/>
          <w:szCs w:val="20"/>
          <w:lang w:val="en-US"/>
        </w:rPr>
        <w:t xml:space="preserve">4. </w:t>
      </w:r>
      <w:r w:rsidR="003276BE" w:rsidRPr="00D52489">
        <w:rPr>
          <w:b/>
          <w:bCs/>
          <w:color w:val="auto"/>
          <w:sz w:val="20"/>
          <w:szCs w:val="20"/>
          <w:lang w:val="en-US"/>
        </w:rPr>
        <w:t>7</w:t>
      </w:r>
      <w:r w:rsidRPr="00D52489">
        <w:rPr>
          <w:b/>
          <w:bCs/>
          <w:color w:val="auto"/>
          <w:sz w:val="20"/>
          <w:szCs w:val="20"/>
          <w:lang w:val="en-US"/>
        </w:rPr>
        <w:t xml:space="preserve">. 2. </w:t>
      </w:r>
      <w:r w:rsidRPr="00D52489">
        <w:rPr>
          <w:color w:val="auto"/>
          <w:sz w:val="20"/>
          <w:szCs w:val="20"/>
          <w:lang w:val="en-US"/>
        </w:rPr>
        <w:t>The time control for each game is: 90 minutes for the first 40 moves, followed by 30 minutes for the rest of the game with an increment of 30 seconds per move starting from move 1.</w:t>
      </w:r>
    </w:p>
    <w:p w14:paraId="3345FFBC" w14:textId="1F70B08E" w:rsidR="004F19C4" w:rsidRDefault="004F19C4">
      <w:pPr>
        <w:pStyle w:val="Standard"/>
        <w:widowControl w:val="0"/>
        <w:tabs>
          <w:tab w:val="left" w:pos="426"/>
          <w:tab w:val="left" w:pos="6804"/>
          <w:tab w:val="left" w:pos="7513"/>
        </w:tabs>
        <w:spacing w:line="264" w:lineRule="auto"/>
        <w:rPr>
          <w:color w:val="auto"/>
          <w:sz w:val="20"/>
          <w:szCs w:val="20"/>
          <w:lang w:val="en-US"/>
        </w:rPr>
      </w:pPr>
    </w:p>
    <w:p w14:paraId="41320895" w14:textId="19338429" w:rsidR="004F19C4" w:rsidRPr="004F19C4" w:rsidRDefault="004F19C4">
      <w:pPr>
        <w:pStyle w:val="Standard"/>
        <w:widowControl w:val="0"/>
        <w:tabs>
          <w:tab w:val="left" w:pos="426"/>
          <w:tab w:val="left" w:pos="6804"/>
          <w:tab w:val="left" w:pos="7513"/>
        </w:tabs>
        <w:spacing w:line="264" w:lineRule="auto"/>
        <w:rPr>
          <w:color w:val="auto"/>
        </w:rPr>
      </w:pPr>
      <w:r w:rsidRPr="004F19C4">
        <w:rPr>
          <w:b/>
          <w:bCs/>
          <w:color w:val="26282A"/>
          <w:sz w:val="20"/>
          <w:szCs w:val="20"/>
          <w:shd w:val="clear" w:color="auto" w:fill="FFFFFF"/>
        </w:rPr>
        <w:t>4.</w:t>
      </w:r>
      <w:r>
        <w:rPr>
          <w:b/>
          <w:bCs/>
          <w:color w:val="26282A"/>
          <w:sz w:val="20"/>
          <w:szCs w:val="20"/>
          <w:shd w:val="clear" w:color="auto" w:fill="FFFFFF"/>
        </w:rPr>
        <w:t xml:space="preserve"> </w:t>
      </w:r>
      <w:r w:rsidRPr="004F19C4">
        <w:rPr>
          <w:b/>
          <w:bCs/>
          <w:color w:val="26282A"/>
          <w:sz w:val="20"/>
          <w:szCs w:val="20"/>
          <w:shd w:val="clear" w:color="auto" w:fill="FFFFFF"/>
        </w:rPr>
        <w:t>7.</w:t>
      </w:r>
      <w:r>
        <w:rPr>
          <w:b/>
          <w:bCs/>
          <w:color w:val="26282A"/>
          <w:sz w:val="20"/>
          <w:szCs w:val="20"/>
          <w:shd w:val="clear" w:color="auto" w:fill="FFFFFF"/>
        </w:rPr>
        <w:t xml:space="preserve"> </w:t>
      </w:r>
      <w:r w:rsidRPr="004F19C4">
        <w:rPr>
          <w:b/>
          <w:bCs/>
          <w:color w:val="26282A"/>
          <w:sz w:val="20"/>
          <w:szCs w:val="20"/>
          <w:shd w:val="clear" w:color="auto" w:fill="FFFFFF"/>
        </w:rPr>
        <w:t>3.</w:t>
      </w:r>
      <w:r w:rsidRPr="004F19C4">
        <w:rPr>
          <w:color w:val="26282A"/>
          <w:sz w:val="20"/>
          <w:szCs w:val="20"/>
          <w:shd w:val="clear" w:color="auto" w:fill="FFFFFF"/>
        </w:rPr>
        <w:t> The players cannot draw a game by agreement before black’s 30</w:t>
      </w:r>
      <w:r w:rsidR="00E849C2" w:rsidRPr="00E849C2">
        <w:rPr>
          <w:color w:val="26282A"/>
          <w:sz w:val="20"/>
          <w:szCs w:val="20"/>
          <w:shd w:val="clear" w:color="auto" w:fill="FFFFFF"/>
          <w:vertAlign w:val="superscript"/>
        </w:rPr>
        <w:t>th</w:t>
      </w:r>
      <w:r w:rsidRPr="004F19C4">
        <w:rPr>
          <w:color w:val="26282A"/>
          <w:sz w:val="20"/>
          <w:szCs w:val="20"/>
          <w:shd w:val="clear" w:color="auto" w:fill="FFFFFF"/>
        </w:rPr>
        <w:t xml:space="preserve"> move. A claim for a draw before black’s 30</w:t>
      </w:r>
      <w:r w:rsidR="00E849C2" w:rsidRPr="00E849C2">
        <w:rPr>
          <w:color w:val="26282A"/>
          <w:sz w:val="20"/>
          <w:szCs w:val="20"/>
          <w:shd w:val="clear" w:color="auto" w:fill="FFFFFF"/>
          <w:vertAlign w:val="superscript"/>
        </w:rPr>
        <w:t>th</w:t>
      </w:r>
      <w:r w:rsidR="00E849C2">
        <w:rPr>
          <w:color w:val="26282A"/>
          <w:sz w:val="20"/>
          <w:szCs w:val="20"/>
          <w:shd w:val="clear" w:color="auto" w:fill="FFFFFF"/>
        </w:rPr>
        <w:t xml:space="preserve"> </w:t>
      </w:r>
      <w:r w:rsidRPr="004F19C4">
        <w:rPr>
          <w:color w:val="26282A"/>
          <w:sz w:val="20"/>
          <w:szCs w:val="20"/>
          <w:shd w:val="clear" w:color="auto" w:fill="FFFFFF"/>
        </w:rPr>
        <w:t>move is permitted only through an Arbiter in case of threefold repetition.</w:t>
      </w:r>
    </w:p>
    <w:p w14:paraId="778DB0D6" w14:textId="77777777" w:rsidR="001277B1" w:rsidRPr="00D52489" w:rsidRDefault="001277B1">
      <w:pPr>
        <w:pStyle w:val="Standard"/>
        <w:widowControl w:val="0"/>
        <w:tabs>
          <w:tab w:val="left" w:pos="931"/>
          <w:tab w:val="left" w:pos="1847"/>
          <w:tab w:val="left" w:pos="2763"/>
          <w:tab w:val="left" w:pos="3679"/>
          <w:tab w:val="left" w:pos="4595"/>
          <w:tab w:val="left" w:pos="5511"/>
          <w:tab w:val="left" w:pos="6427"/>
          <w:tab w:val="left" w:pos="7343"/>
          <w:tab w:val="left" w:pos="8259"/>
          <w:tab w:val="left" w:pos="9175"/>
          <w:tab w:val="left" w:pos="10091"/>
          <w:tab w:val="left" w:pos="11007"/>
          <w:tab w:val="left" w:pos="11923"/>
          <w:tab w:val="left" w:pos="12839"/>
          <w:tab w:val="left" w:pos="13755"/>
          <w:tab w:val="left" w:pos="14671"/>
        </w:tabs>
        <w:spacing w:line="264" w:lineRule="auto"/>
        <w:rPr>
          <w:color w:val="auto"/>
          <w:sz w:val="20"/>
          <w:szCs w:val="20"/>
        </w:rPr>
      </w:pPr>
    </w:p>
    <w:p w14:paraId="11C5EF37"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lang w:val="en-US"/>
        </w:rPr>
      </w:pPr>
      <w:r w:rsidRPr="00D52489">
        <w:rPr>
          <w:b/>
          <w:bCs/>
          <w:color w:val="auto"/>
          <w:sz w:val="20"/>
          <w:szCs w:val="20"/>
          <w:lang w:val="en-US"/>
        </w:rPr>
        <w:t xml:space="preserve">4. </w:t>
      </w:r>
      <w:r w:rsidR="003276BE" w:rsidRPr="00D52489">
        <w:rPr>
          <w:b/>
          <w:bCs/>
          <w:color w:val="auto"/>
          <w:sz w:val="20"/>
          <w:szCs w:val="20"/>
          <w:lang w:val="en-US"/>
        </w:rPr>
        <w:t>8</w:t>
      </w:r>
      <w:r w:rsidRPr="00D52489">
        <w:rPr>
          <w:b/>
          <w:bCs/>
          <w:color w:val="auto"/>
          <w:sz w:val="20"/>
          <w:szCs w:val="20"/>
          <w:lang w:val="en-US"/>
        </w:rPr>
        <w:t>. Conditions of victory</w:t>
      </w:r>
    </w:p>
    <w:p w14:paraId="7176D2FD" w14:textId="77777777" w:rsidR="00A279D8"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r w:rsidRPr="00D52489">
        <w:rPr>
          <w:color w:val="auto"/>
          <w:sz w:val="20"/>
          <w:szCs w:val="20"/>
          <w:lang w:val="en-US"/>
        </w:rPr>
        <w:br/>
      </w:r>
      <w:r w:rsidR="008349E0" w:rsidRPr="00D52489">
        <w:rPr>
          <w:b/>
          <w:color w:val="auto"/>
          <w:sz w:val="20"/>
          <w:szCs w:val="20"/>
          <w:lang w:val="en-US"/>
        </w:rPr>
        <w:t xml:space="preserve">4. </w:t>
      </w:r>
      <w:r w:rsidR="003276BE" w:rsidRPr="00D52489">
        <w:rPr>
          <w:b/>
          <w:color w:val="auto"/>
          <w:sz w:val="20"/>
          <w:szCs w:val="20"/>
          <w:lang w:val="en-US"/>
        </w:rPr>
        <w:t>8</w:t>
      </w:r>
      <w:r w:rsidR="008349E0" w:rsidRPr="00D52489">
        <w:rPr>
          <w:b/>
          <w:color w:val="auto"/>
          <w:sz w:val="20"/>
          <w:szCs w:val="20"/>
          <w:lang w:val="en-US"/>
        </w:rPr>
        <w:t>. 1.</w:t>
      </w:r>
      <w:r w:rsidR="008349E0" w:rsidRPr="00D52489">
        <w:rPr>
          <w:color w:val="auto"/>
          <w:sz w:val="20"/>
          <w:szCs w:val="20"/>
          <w:lang w:val="en-US"/>
        </w:rPr>
        <w:t xml:space="preserve"> </w:t>
      </w:r>
      <w:r w:rsidRPr="00D52489">
        <w:rPr>
          <w:color w:val="auto"/>
          <w:sz w:val="20"/>
          <w:szCs w:val="20"/>
          <w:lang w:val="en-US"/>
        </w:rPr>
        <w:t>For Rounds 1-6, the first player to score 1.5 or more points</w:t>
      </w:r>
      <w:r w:rsidR="008D02C1" w:rsidRPr="00D52489">
        <w:rPr>
          <w:color w:val="auto"/>
          <w:sz w:val="20"/>
          <w:szCs w:val="20"/>
          <w:lang w:val="en-US"/>
        </w:rPr>
        <w:t xml:space="preserve"> </w:t>
      </w:r>
      <w:r w:rsidR="008D02C1" w:rsidRPr="00D52489">
        <w:rPr>
          <w:color w:val="auto"/>
          <w:sz w:val="20"/>
          <w:szCs w:val="20"/>
        </w:rPr>
        <w:t>out of two standard games</w:t>
      </w:r>
      <w:r w:rsidRPr="00D52489">
        <w:rPr>
          <w:color w:val="auto"/>
          <w:sz w:val="20"/>
          <w:szCs w:val="20"/>
          <w:lang w:val="en-US"/>
        </w:rPr>
        <w:t xml:space="preserve"> is the winner of the match. </w:t>
      </w:r>
      <w:r w:rsidR="006E30D8" w:rsidRPr="00D52489">
        <w:rPr>
          <w:color w:val="auto"/>
          <w:sz w:val="20"/>
          <w:szCs w:val="20"/>
        </w:rPr>
        <w:t>If the scores are level</w:t>
      </w:r>
      <w:r w:rsidR="006E30D8" w:rsidRPr="00D52489">
        <w:rPr>
          <w:color w:val="auto"/>
          <w:sz w:val="20"/>
          <w:szCs w:val="20"/>
          <w:lang w:val="en-US"/>
        </w:rPr>
        <w:t xml:space="preserve"> a tie is broken according to Article 4.9. below.</w:t>
      </w:r>
    </w:p>
    <w:p w14:paraId="76893515" w14:textId="77777777" w:rsidR="00A279D8" w:rsidRPr="00D52489" w:rsidRDefault="00A279D8">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p>
    <w:p w14:paraId="08C66C88" w14:textId="25B4047D" w:rsidR="001277B1" w:rsidRPr="00D52489" w:rsidRDefault="00A279D8">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r w:rsidRPr="00D52489">
        <w:rPr>
          <w:b/>
          <w:color w:val="auto"/>
          <w:sz w:val="20"/>
          <w:szCs w:val="20"/>
          <w:lang w:val="en-US"/>
        </w:rPr>
        <w:t>4. 8. 2.</w:t>
      </w:r>
      <w:r w:rsidRPr="00D52489">
        <w:rPr>
          <w:color w:val="auto"/>
          <w:sz w:val="20"/>
          <w:szCs w:val="20"/>
          <w:lang w:val="en-US"/>
        </w:rPr>
        <w:t xml:space="preserve"> </w:t>
      </w:r>
      <w:bookmarkStart w:id="1" w:name="_GoBack"/>
      <w:bookmarkEnd w:id="1"/>
      <w:r w:rsidR="00E51F0C">
        <w:rPr>
          <w:color w:val="000000"/>
          <w:sz w:val="20"/>
          <w:szCs w:val="20"/>
          <w:shd w:val="clear" w:color="auto" w:fill="FFFFFF"/>
        </w:rPr>
        <w:t>For the Final and the Match for 3</w:t>
      </w:r>
      <w:r w:rsidR="00E51F0C">
        <w:rPr>
          <w:color w:val="000000"/>
          <w:shd w:val="clear" w:color="auto" w:fill="FFFFFF"/>
          <w:vertAlign w:val="superscript"/>
        </w:rPr>
        <w:t>rd</w:t>
      </w:r>
      <w:r w:rsidR="00E51F0C">
        <w:rPr>
          <w:color w:val="000000"/>
          <w:sz w:val="20"/>
          <w:szCs w:val="20"/>
          <w:shd w:val="clear" w:color="auto" w:fill="FFFFFF"/>
        </w:rPr>
        <w:t xml:space="preserve"> place, the first player to score 2.5 or more points out of four standard games is declared </w:t>
      </w:r>
      <w:r w:rsidR="00E51F0C">
        <w:rPr>
          <w:color w:val="000000"/>
          <w:sz w:val="20"/>
          <w:szCs w:val="20"/>
          <w:shd w:val="clear" w:color="auto" w:fill="FFFFFF"/>
        </w:rPr>
        <w:lastRenderedPageBreak/>
        <w:t>winner</w:t>
      </w:r>
      <w:r w:rsidR="00E51F0C">
        <w:rPr>
          <w:color w:val="000000"/>
          <w:sz w:val="20"/>
          <w:szCs w:val="20"/>
          <w:shd w:val="clear" w:color="auto" w:fill="FFFFFF"/>
        </w:rPr>
        <w:t xml:space="preserve"> of the match</w:t>
      </w:r>
      <w:r w:rsidR="00E51F0C">
        <w:rPr>
          <w:color w:val="000000"/>
          <w:sz w:val="20"/>
          <w:szCs w:val="20"/>
          <w:shd w:val="clear" w:color="auto" w:fill="FFFFFF"/>
        </w:rPr>
        <w:t>. </w:t>
      </w:r>
      <w:r w:rsidR="006E30D8" w:rsidRPr="00D52489">
        <w:rPr>
          <w:color w:val="auto"/>
          <w:sz w:val="20"/>
          <w:szCs w:val="20"/>
        </w:rPr>
        <w:t>If the scores are level</w:t>
      </w:r>
      <w:r w:rsidR="006E30D8" w:rsidRPr="00D52489">
        <w:rPr>
          <w:color w:val="auto"/>
          <w:sz w:val="20"/>
          <w:szCs w:val="20"/>
          <w:lang w:val="en-US"/>
        </w:rPr>
        <w:t xml:space="preserve"> a</w:t>
      </w:r>
      <w:r w:rsidR="000145BC" w:rsidRPr="00D52489">
        <w:rPr>
          <w:color w:val="auto"/>
          <w:sz w:val="20"/>
          <w:szCs w:val="20"/>
          <w:lang w:val="en-US"/>
        </w:rPr>
        <w:t xml:space="preserve"> tie is broken according to Article 4.</w:t>
      </w:r>
      <w:r w:rsidR="003276BE" w:rsidRPr="00D52489">
        <w:rPr>
          <w:color w:val="auto"/>
          <w:sz w:val="20"/>
          <w:szCs w:val="20"/>
          <w:lang w:val="en-US"/>
        </w:rPr>
        <w:t>9</w:t>
      </w:r>
      <w:r w:rsidR="000145BC" w:rsidRPr="00D52489">
        <w:rPr>
          <w:color w:val="auto"/>
          <w:sz w:val="20"/>
          <w:szCs w:val="20"/>
          <w:lang w:val="en-US"/>
        </w:rPr>
        <w:t>. below.</w:t>
      </w:r>
    </w:p>
    <w:p w14:paraId="3F3E414C" w14:textId="77777777" w:rsidR="008349E0" w:rsidRPr="00D52489" w:rsidRDefault="008349E0">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14:paraId="525BDAAC" w14:textId="77777777" w:rsidR="00A17D07" w:rsidRDefault="008349E0" w:rsidP="00250AB1">
      <w:pPr>
        <w:pStyle w:val="Standard"/>
        <w:widowControl w:val="0"/>
        <w:jc w:val="both"/>
      </w:pPr>
      <w:r w:rsidRPr="00D52489">
        <w:rPr>
          <w:b/>
          <w:color w:val="auto"/>
          <w:sz w:val="20"/>
          <w:szCs w:val="20"/>
        </w:rPr>
        <w:t xml:space="preserve">4. </w:t>
      </w:r>
      <w:r w:rsidR="003276BE" w:rsidRPr="00D52489">
        <w:rPr>
          <w:b/>
          <w:color w:val="auto"/>
          <w:sz w:val="20"/>
          <w:szCs w:val="20"/>
        </w:rPr>
        <w:t>8</w:t>
      </w:r>
      <w:r w:rsidRPr="00D52489">
        <w:rPr>
          <w:b/>
          <w:color w:val="auto"/>
          <w:sz w:val="20"/>
          <w:szCs w:val="20"/>
        </w:rPr>
        <w:t xml:space="preserve">. </w:t>
      </w:r>
      <w:r w:rsidR="006E30D8" w:rsidRPr="00D52489">
        <w:rPr>
          <w:b/>
          <w:color w:val="auto"/>
          <w:sz w:val="20"/>
          <w:szCs w:val="20"/>
        </w:rPr>
        <w:t>3</w:t>
      </w:r>
      <w:r w:rsidRPr="00D52489">
        <w:rPr>
          <w:b/>
          <w:color w:val="auto"/>
          <w:sz w:val="20"/>
          <w:szCs w:val="20"/>
        </w:rPr>
        <w:t xml:space="preserve">. </w:t>
      </w:r>
      <w:r w:rsidR="00D35103">
        <w:rPr>
          <w:spacing w:val="-2"/>
          <w:sz w:val="20"/>
          <w:szCs w:val="20"/>
        </w:rPr>
        <w:t>Both finalists</w:t>
      </w:r>
      <w:r w:rsidR="005A6C79" w:rsidRPr="005A6C79">
        <w:rPr>
          <w:spacing w:val="-2"/>
          <w:sz w:val="20"/>
          <w:szCs w:val="20"/>
        </w:rPr>
        <w:t xml:space="preserve"> of </w:t>
      </w:r>
      <w:r w:rsidR="005A6C79">
        <w:rPr>
          <w:spacing w:val="-2"/>
          <w:sz w:val="20"/>
          <w:szCs w:val="20"/>
        </w:rPr>
        <w:t>World Cup</w:t>
      </w:r>
      <w:r w:rsidR="005A6C79" w:rsidRPr="005A6C79">
        <w:rPr>
          <w:spacing w:val="-2"/>
          <w:sz w:val="20"/>
          <w:szCs w:val="20"/>
        </w:rPr>
        <w:t xml:space="preserve"> qualify to the FIDE Candidates Tournament to be held in the first half of 2020.</w:t>
      </w:r>
      <w:r w:rsidR="00686C6D">
        <w:rPr>
          <w:spacing w:val="-2"/>
          <w:sz w:val="20"/>
          <w:szCs w:val="20"/>
        </w:rPr>
        <w:t xml:space="preserve"> </w:t>
      </w:r>
      <w:bookmarkStart w:id="2" w:name="_Hlk737663"/>
      <w:r w:rsidR="00686C6D" w:rsidRPr="005579C3">
        <w:rPr>
          <w:color w:val="auto"/>
          <w:sz w:val="20"/>
          <w:szCs w:val="20"/>
        </w:rPr>
        <w:t xml:space="preserve">If GM Carlsen and/or GM Caruana is (are) among the finalists, </w:t>
      </w:r>
      <w:bookmarkStart w:id="3" w:name="_Hlk736706"/>
      <w:r w:rsidR="00686C6D" w:rsidRPr="005579C3">
        <w:rPr>
          <w:color w:val="auto"/>
          <w:sz w:val="20"/>
          <w:szCs w:val="20"/>
        </w:rPr>
        <w:t xml:space="preserve">the reserved place(s) is (are) awarded to the next non-qualifying player(s) of </w:t>
      </w:r>
      <w:r w:rsidR="00686C6D" w:rsidRPr="005579C3">
        <w:rPr>
          <w:bCs/>
          <w:color w:val="auto"/>
          <w:sz w:val="20"/>
          <w:szCs w:val="20"/>
          <w:lang w:val="en-US"/>
        </w:rPr>
        <w:t>World Cup</w:t>
      </w:r>
      <w:bookmarkEnd w:id="3"/>
      <w:r w:rsidR="00686C6D" w:rsidRPr="005579C3">
        <w:rPr>
          <w:bCs/>
          <w:color w:val="auto"/>
          <w:sz w:val="20"/>
          <w:szCs w:val="20"/>
          <w:lang w:val="en-US"/>
        </w:rPr>
        <w:t>.</w:t>
      </w:r>
      <w:bookmarkEnd w:id="2"/>
    </w:p>
    <w:p w14:paraId="28E0DF10" w14:textId="77777777" w:rsidR="005A6C79" w:rsidRPr="00A17D07" w:rsidRDefault="005A6C7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rPr>
      </w:pPr>
    </w:p>
    <w:p w14:paraId="55DA35D6"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sz w:val="20"/>
          <w:szCs w:val="20"/>
          <w:lang w:val="en-US"/>
        </w:rPr>
      </w:pPr>
      <w:r w:rsidRPr="00D52489">
        <w:rPr>
          <w:b/>
          <w:color w:val="auto"/>
          <w:sz w:val="20"/>
          <w:szCs w:val="20"/>
          <w:lang w:val="en-US"/>
        </w:rPr>
        <w:t xml:space="preserve">4. </w:t>
      </w:r>
      <w:r w:rsidR="003276BE" w:rsidRPr="00D52489">
        <w:rPr>
          <w:b/>
          <w:color w:val="auto"/>
          <w:sz w:val="20"/>
          <w:szCs w:val="20"/>
          <w:lang w:val="en-US"/>
        </w:rPr>
        <w:t>9</w:t>
      </w:r>
      <w:r w:rsidRPr="00D52489">
        <w:rPr>
          <w:b/>
          <w:color w:val="auto"/>
          <w:sz w:val="20"/>
          <w:szCs w:val="20"/>
          <w:lang w:val="en-US"/>
        </w:rPr>
        <w:t>. Tie-breaks</w:t>
      </w:r>
    </w:p>
    <w:p w14:paraId="2F504875"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sz w:val="20"/>
          <w:szCs w:val="20"/>
          <w:lang w:val="en-US"/>
        </w:rPr>
      </w:pPr>
    </w:p>
    <w:p w14:paraId="35F871B1"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r w:rsidRPr="00D52489">
        <w:rPr>
          <w:b/>
          <w:bCs/>
          <w:color w:val="auto"/>
          <w:sz w:val="20"/>
          <w:szCs w:val="20"/>
          <w:lang w:val="en-US"/>
        </w:rPr>
        <w:t xml:space="preserve">4. </w:t>
      </w:r>
      <w:r w:rsidR="003276BE" w:rsidRPr="00D52489">
        <w:rPr>
          <w:b/>
          <w:bCs/>
          <w:color w:val="auto"/>
          <w:sz w:val="20"/>
          <w:szCs w:val="20"/>
          <w:lang w:val="en-US"/>
        </w:rPr>
        <w:t>9</w:t>
      </w:r>
      <w:r w:rsidRPr="00D52489">
        <w:rPr>
          <w:b/>
          <w:bCs/>
          <w:color w:val="auto"/>
          <w:sz w:val="20"/>
          <w:szCs w:val="20"/>
          <w:lang w:val="en-US"/>
        </w:rPr>
        <w:t xml:space="preserve">. 1. </w:t>
      </w:r>
      <w:r w:rsidRPr="00D52489">
        <w:rPr>
          <w:color w:val="auto"/>
          <w:sz w:val="20"/>
          <w:szCs w:val="20"/>
          <w:lang w:val="en-US"/>
        </w:rPr>
        <w:t xml:space="preserve">If the score is level after the two regular games, after a new drawing of </w:t>
      </w:r>
      <w:proofErr w:type="spellStart"/>
      <w:r w:rsidR="0087370F">
        <w:rPr>
          <w:color w:val="auto"/>
          <w:sz w:val="20"/>
          <w:szCs w:val="20"/>
          <w:lang w:val="en-US"/>
        </w:rPr>
        <w:t>colour</w:t>
      </w:r>
      <w:r w:rsidRPr="00D52489">
        <w:rPr>
          <w:color w:val="auto"/>
          <w:sz w:val="20"/>
          <w:szCs w:val="20"/>
          <w:lang w:val="en-US"/>
        </w:rPr>
        <w:t>s</w:t>
      </w:r>
      <w:proofErr w:type="spellEnd"/>
      <w:r w:rsidRPr="00D52489">
        <w:rPr>
          <w:color w:val="auto"/>
          <w:sz w:val="20"/>
          <w:szCs w:val="20"/>
          <w:lang w:val="en-US"/>
        </w:rPr>
        <w:t xml:space="preserve">, two (2) tie break games are played with time control of 25 minutes for each player + 10 seconds </w:t>
      </w:r>
      <w:r w:rsidRPr="00D52489">
        <w:rPr>
          <w:color w:val="auto"/>
          <w:sz w:val="20"/>
          <w:szCs w:val="20"/>
        </w:rPr>
        <w:t>increment per move, starting from move 1</w:t>
      </w:r>
      <w:r w:rsidRPr="00D52489">
        <w:rPr>
          <w:color w:val="auto"/>
          <w:sz w:val="20"/>
          <w:szCs w:val="20"/>
          <w:lang w:val="en-US"/>
        </w:rPr>
        <w:t>.</w:t>
      </w:r>
    </w:p>
    <w:p w14:paraId="172E6E31"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r w:rsidRPr="00D52489">
        <w:rPr>
          <w:color w:val="auto"/>
          <w:sz w:val="20"/>
          <w:szCs w:val="20"/>
          <w:lang w:val="en-US"/>
        </w:rPr>
        <w:br/>
      </w:r>
      <w:r w:rsidRPr="00D52489">
        <w:rPr>
          <w:b/>
          <w:bCs/>
          <w:color w:val="auto"/>
          <w:sz w:val="20"/>
          <w:szCs w:val="20"/>
          <w:lang w:val="en-US"/>
        </w:rPr>
        <w:t xml:space="preserve">4. </w:t>
      </w:r>
      <w:r w:rsidR="003276BE" w:rsidRPr="00D52489">
        <w:rPr>
          <w:b/>
          <w:bCs/>
          <w:color w:val="auto"/>
          <w:sz w:val="20"/>
          <w:szCs w:val="20"/>
          <w:lang w:val="en-US"/>
        </w:rPr>
        <w:t>9</w:t>
      </w:r>
      <w:r w:rsidRPr="00D52489">
        <w:rPr>
          <w:b/>
          <w:bCs/>
          <w:color w:val="auto"/>
          <w:sz w:val="20"/>
          <w:szCs w:val="20"/>
          <w:lang w:val="en-US"/>
        </w:rPr>
        <w:t>. 2</w:t>
      </w:r>
      <w:r w:rsidR="00105873" w:rsidRPr="00D52489">
        <w:rPr>
          <w:b/>
          <w:bCs/>
          <w:color w:val="auto"/>
          <w:sz w:val="20"/>
          <w:szCs w:val="20"/>
          <w:lang w:val="en-US"/>
        </w:rPr>
        <w:t>.</w:t>
      </w:r>
      <w:r w:rsidRPr="00D52489">
        <w:rPr>
          <w:b/>
          <w:bCs/>
          <w:color w:val="auto"/>
          <w:sz w:val="20"/>
          <w:szCs w:val="20"/>
          <w:lang w:val="en-US"/>
        </w:rPr>
        <w:t xml:space="preserve"> </w:t>
      </w:r>
      <w:r w:rsidRPr="00D52489">
        <w:rPr>
          <w:color w:val="auto"/>
          <w:sz w:val="20"/>
          <w:szCs w:val="20"/>
          <w:lang w:val="en-US"/>
        </w:rPr>
        <w:t>If the score is level after the games in paragraph 4.</w:t>
      </w:r>
      <w:r w:rsidR="003276BE" w:rsidRPr="00D52489">
        <w:rPr>
          <w:color w:val="auto"/>
          <w:sz w:val="20"/>
          <w:szCs w:val="20"/>
          <w:lang w:val="en-US"/>
        </w:rPr>
        <w:t>9</w:t>
      </w:r>
      <w:r w:rsidRPr="00D52489">
        <w:rPr>
          <w:color w:val="auto"/>
          <w:sz w:val="20"/>
          <w:szCs w:val="20"/>
          <w:lang w:val="en-US"/>
        </w:rPr>
        <w:t xml:space="preserve">.1., then after a new drawing of </w:t>
      </w:r>
      <w:proofErr w:type="spellStart"/>
      <w:r w:rsidR="0087370F">
        <w:rPr>
          <w:color w:val="auto"/>
          <w:sz w:val="20"/>
          <w:szCs w:val="20"/>
          <w:lang w:val="en-US"/>
        </w:rPr>
        <w:t>colour</w:t>
      </w:r>
      <w:r w:rsidRPr="00D52489">
        <w:rPr>
          <w:color w:val="auto"/>
          <w:sz w:val="20"/>
          <w:szCs w:val="20"/>
          <w:lang w:val="en-US"/>
        </w:rPr>
        <w:t>s</w:t>
      </w:r>
      <w:proofErr w:type="spellEnd"/>
      <w:r w:rsidRPr="00D52489">
        <w:rPr>
          <w:color w:val="auto"/>
          <w:sz w:val="20"/>
          <w:szCs w:val="20"/>
          <w:lang w:val="en-US"/>
        </w:rPr>
        <w:t xml:space="preserve">, two (2) games are played with time control of 10 minutes for each player + 10 seconds </w:t>
      </w:r>
      <w:r w:rsidRPr="00D52489">
        <w:rPr>
          <w:color w:val="auto"/>
          <w:sz w:val="20"/>
          <w:szCs w:val="20"/>
        </w:rPr>
        <w:t>increment per move, starting from move 1</w:t>
      </w:r>
      <w:r w:rsidRPr="00D52489">
        <w:rPr>
          <w:color w:val="auto"/>
          <w:sz w:val="20"/>
          <w:szCs w:val="20"/>
          <w:lang w:val="en-US"/>
        </w:rPr>
        <w:t>.</w:t>
      </w:r>
    </w:p>
    <w:p w14:paraId="6B460DF0"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lang w:val="en-US"/>
        </w:rPr>
      </w:pPr>
    </w:p>
    <w:p w14:paraId="79919C9B"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r w:rsidRPr="00D52489">
        <w:rPr>
          <w:b/>
          <w:bCs/>
          <w:color w:val="auto"/>
          <w:sz w:val="20"/>
          <w:szCs w:val="20"/>
          <w:lang w:val="en-US"/>
        </w:rPr>
        <w:t xml:space="preserve">4. </w:t>
      </w:r>
      <w:r w:rsidR="003276BE" w:rsidRPr="00D52489">
        <w:rPr>
          <w:b/>
          <w:bCs/>
          <w:color w:val="auto"/>
          <w:sz w:val="20"/>
          <w:szCs w:val="20"/>
          <w:lang w:val="en-US"/>
        </w:rPr>
        <w:t>9</w:t>
      </w:r>
      <w:r w:rsidRPr="00D52489">
        <w:rPr>
          <w:b/>
          <w:bCs/>
          <w:color w:val="auto"/>
          <w:sz w:val="20"/>
          <w:szCs w:val="20"/>
          <w:lang w:val="en-US"/>
        </w:rPr>
        <w:t>. 3</w:t>
      </w:r>
      <w:r w:rsidR="00105873" w:rsidRPr="00D52489">
        <w:rPr>
          <w:b/>
          <w:bCs/>
          <w:color w:val="auto"/>
          <w:sz w:val="20"/>
          <w:szCs w:val="20"/>
          <w:lang w:val="en-US"/>
        </w:rPr>
        <w:t>.</w:t>
      </w:r>
      <w:r w:rsidRPr="00D52489">
        <w:rPr>
          <w:b/>
          <w:bCs/>
          <w:color w:val="auto"/>
          <w:sz w:val="20"/>
          <w:szCs w:val="20"/>
          <w:lang w:val="en-US"/>
        </w:rPr>
        <w:t xml:space="preserve"> </w:t>
      </w:r>
      <w:r w:rsidRPr="00D52489">
        <w:rPr>
          <w:color w:val="auto"/>
          <w:sz w:val="20"/>
          <w:szCs w:val="20"/>
          <w:lang w:val="en-US"/>
        </w:rPr>
        <w:t>If the scores are level after the games in paragraph 4.</w:t>
      </w:r>
      <w:r w:rsidR="003276BE" w:rsidRPr="00D52489">
        <w:rPr>
          <w:color w:val="auto"/>
          <w:sz w:val="20"/>
          <w:szCs w:val="20"/>
          <w:lang w:val="en-US"/>
        </w:rPr>
        <w:t>9</w:t>
      </w:r>
      <w:r w:rsidRPr="00D52489">
        <w:rPr>
          <w:color w:val="auto"/>
          <w:sz w:val="20"/>
          <w:szCs w:val="20"/>
          <w:lang w:val="en-US"/>
        </w:rPr>
        <w:t xml:space="preserve">.2., then after a new drawing of </w:t>
      </w:r>
      <w:proofErr w:type="spellStart"/>
      <w:r w:rsidR="0087370F">
        <w:rPr>
          <w:color w:val="auto"/>
          <w:sz w:val="20"/>
          <w:szCs w:val="20"/>
          <w:lang w:val="en-US"/>
        </w:rPr>
        <w:t>colour</w:t>
      </w:r>
      <w:r w:rsidRPr="00D52489">
        <w:rPr>
          <w:color w:val="auto"/>
          <w:sz w:val="20"/>
          <w:szCs w:val="20"/>
          <w:lang w:val="en-US"/>
        </w:rPr>
        <w:t>s</w:t>
      </w:r>
      <w:proofErr w:type="spellEnd"/>
      <w:r w:rsidRPr="00D52489">
        <w:rPr>
          <w:color w:val="auto"/>
          <w:sz w:val="20"/>
          <w:szCs w:val="20"/>
          <w:lang w:val="en-US"/>
        </w:rPr>
        <w:t xml:space="preserve">, two (2) games are played with time control of 5 minutes for each player + 3 seconds </w:t>
      </w:r>
      <w:r w:rsidRPr="00D52489">
        <w:rPr>
          <w:color w:val="auto"/>
          <w:sz w:val="20"/>
          <w:szCs w:val="20"/>
        </w:rPr>
        <w:t>increment per move, starting from move 1</w:t>
      </w:r>
      <w:r w:rsidRPr="00D52489">
        <w:rPr>
          <w:color w:val="auto"/>
          <w:sz w:val="20"/>
          <w:szCs w:val="20"/>
          <w:lang w:val="en-US"/>
        </w:rPr>
        <w:t>.</w:t>
      </w:r>
    </w:p>
    <w:p w14:paraId="6231E037"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rPr>
      </w:pPr>
      <w:r w:rsidRPr="00D52489">
        <w:rPr>
          <w:color w:val="auto"/>
          <w:sz w:val="20"/>
          <w:szCs w:val="20"/>
          <w:lang w:val="en-US"/>
        </w:rPr>
        <w:br/>
      </w:r>
      <w:r w:rsidRPr="00D52489">
        <w:rPr>
          <w:b/>
          <w:bCs/>
          <w:color w:val="auto"/>
          <w:sz w:val="20"/>
          <w:szCs w:val="20"/>
          <w:lang w:val="en-US"/>
        </w:rPr>
        <w:t xml:space="preserve">4. </w:t>
      </w:r>
      <w:r w:rsidR="003276BE" w:rsidRPr="00D52489">
        <w:rPr>
          <w:b/>
          <w:bCs/>
          <w:color w:val="auto"/>
          <w:sz w:val="20"/>
          <w:szCs w:val="20"/>
          <w:lang w:val="en-US"/>
        </w:rPr>
        <w:t>9</w:t>
      </w:r>
      <w:r w:rsidRPr="00D52489">
        <w:rPr>
          <w:b/>
          <w:bCs/>
          <w:color w:val="auto"/>
          <w:sz w:val="20"/>
          <w:szCs w:val="20"/>
          <w:lang w:val="en-US"/>
        </w:rPr>
        <w:t>. 4.</w:t>
      </w:r>
      <w:r w:rsidRPr="00D52489">
        <w:rPr>
          <w:color w:val="auto"/>
          <w:sz w:val="20"/>
          <w:szCs w:val="20"/>
          <w:lang w:val="en-US"/>
        </w:rPr>
        <w:t xml:space="preserve"> If the score is still level after the games in paragraph 4.</w:t>
      </w:r>
      <w:r w:rsidR="003276BE" w:rsidRPr="00D52489">
        <w:rPr>
          <w:color w:val="auto"/>
          <w:sz w:val="20"/>
          <w:szCs w:val="20"/>
          <w:lang w:val="en-US"/>
        </w:rPr>
        <w:t>9</w:t>
      </w:r>
      <w:r w:rsidRPr="00D52489">
        <w:rPr>
          <w:color w:val="auto"/>
          <w:sz w:val="20"/>
          <w:szCs w:val="20"/>
          <w:lang w:val="en-US"/>
        </w:rPr>
        <w:t>.3., then</w:t>
      </w:r>
      <w:r w:rsidRPr="00D52489">
        <w:rPr>
          <w:color w:val="auto"/>
          <w:sz w:val="20"/>
          <w:szCs w:val="20"/>
        </w:rPr>
        <w:t xml:space="preserve"> one (1) sudden death game is played. The player who wins the drawing of lots may choose the </w:t>
      </w:r>
      <w:r w:rsidR="0087370F">
        <w:rPr>
          <w:color w:val="auto"/>
          <w:sz w:val="20"/>
          <w:szCs w:val="20"/>
        </w:rPr>
        <w:t>colour</w:t>
      </w:r>
      <w:r w:rsidRPr="00D52489">
        <w:rPr>
          <w:color w:val="auto"/>
          <w:sz w:val="20"/>
          <w:szCs w:val="20"/>
        </w:rPr>
        <w:t>. The player with the white pieces receives 5 minutes; the player with the black pieces receives 4 minutes whereupon; after move 60, both players receive an increment of 2 seconds per move starting from move 61. In case of a draw the player with the black pieces is declared the winner.</w:t>
      </w:r>
    </w:p>
    <w:p w14:paraId="2E738C34"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D52489">
        <w:rPr>
          <w:color w:val="auto"/>
          <w:sz w:val="20"/>
          <w:szCs w:val="20"/>
          <w:lang w:val="en-US"/>
        </w:rPr>
        <w:br/>
      </w:r>
      <w:r w:rsidRPr="00D52489">
        <w:rPr>
          <w:b/>
          <w:bCs/>
          <w:color w:val="auto"/>
          <w:sz w:val="20"/>
          <w:szCs w:val="20"/>
          <w:lang w:val="en-US"/>
        </w:rPr>
        <w:t xml:space="preserve">4. </w:t>
      </w:r>
      <w:r w:rsidR="003276BE" w:rsidRPr="00D52489">
        <w:rPr>
          <w:b/>
          <w:bCs/>
          <w:color w:val="auto"/>
          <w:sz w:val="20"/>
          <w:szCs w:val="20"/>
          <w:lang w:val="en-US"/>
        </w:rPr>
        <w:t>10</w:t>
      </w:r>
      <w:r w:rsidRPr="00D52489">
        <w:rPr>
          <w:b/>
          <w:bCs/>
          <w:color w:val="auto"/>
          <w:sz w:val="20"/>
          <w:szCs w:val="20"/>
          <w:lang w:val="en-US"/>
        </w:rPr>
        <w:t>. Prizes</w:t>
      </w:r>
    </w:p>
    <w:p w14:paraId="21D661C9"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lang w:val="en-US"/>
        </w:rPr>
      </w:pPr>
    </w:p>
    <w:p w14:paraId="38722D05"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color w:val="auto"/>
          <w:sz w:val="20"/>
          <w:szCs w:val="20"/>
          <w:lang w:val="en-US"/>
        </w:rPr>
      </w:pPr>
      <w:r w:rsidRPr="00D52489">
        <w:rPr>
          <w:b/>
          <w:bCs/>
          <w:color w:val="auto"/>
          <w:sz w:val="20"/>
          <w:szCs w:val="20"/>
          <w:lang w:val="en-US"/>
        </w:rPr>
        <w:t xml:space="preserve">4. </w:t>
      </w:r>
      <w:r w:rsidR="003276BE" w:rsidRPr="00D52489">
        <w:rPr>
          <w:b/>
          <w:bCs/>
          <w:color w:val="auto"/>
          <w:sz w:val="20"/>
          <w:szCs w:val="20"/>
          <w:lang w:val="en-US"/>
        </w:rPr>
        <w:t>10</w:t>
      </w:r>
      <w:r w:rsidRPr="00D52489">
        <w:rPr>
          <w:b/>
          <w:bCs/>
          <w:color w:val="auto"/>
          <w:sz w:val="20"/>
          <w:szCs w:val="20"/>
          <w:lang w:val="en-US"/>
        </w:rPr>
        <w:t xml:space="preserve">. 1. </w:t>
      </w:r>
      <w:r w:rsidRPr="00D52489">
        <w:rPr>
          <w:color w:val="auto"/>
          <w:sz w:val="20"/>
          <w:szCs w:val="20"/>
          <w:lang w:val="en-US"/>
        </w:rPr>
        <w:t>Distribution of prizes in USD:</w:t>
      </w:r>
    </w:p>
    <w:tbl>
      <w:tblPr>
        <w:tblW w:w="10675" w:type="dxa"/>
        <w:jc w:val="center"/>
        <w:tblBorders>
          <w:top w:val="single" w:sz="4" w:space="0" w:color="000000"/>
          <w:left w:val="single" w:sz="4" w:space="0" w:color="000000"/>
        </w:tblBorders>
        <w:tblCellMar>
          <w:left w:w="5" w:type="dxa"/>
          <w:right w:w="10" w:type="dxa"/>
        </w:tblCellMar>
        <w:tblLook w:val="04A0" w:firstRow="1" w:lastRow="0" w:firstColumn="1" w:lastColumn="0" w:noHBand="0" w:noVBand="1"/>
      </w:tblPr>
      <w:tblGrid>
        <w:gridCol w:w="1697"/>
        <w:gridCol w:w="2694"/>
        <w:gridCol w:w="2551"/>
        <w:gridCol w:w="3733"/>
      </w:tblGrid>
      <w:tr w:rsidR="00D52489" w:rsidRPr="00D52489" w14:paraId="170A8AB8" w14:textId="77777777">
        <w:trPr>
          <w:trHeight w:hRule="exact" w:val="492"/>
          <w:jc w:val="center"/>
        </w:trPr>
        <w:tc>
          <w:tcPr>
            <w:tcW w:w="1696" w:type="dxa"/>
            <w:tcBorders>
              <w:top w:val="single" w:sz="4" w:space="0" w:color="000000"/>
              <w:left w:val="single" w:sz="4" w:space="0" w:color="000000"/>
            </w:tcBorders>
            <w:shd w:val="clear" w:color="auto" w:fill="FFFFFF"/>
            <w:vAlign w:val="center"/>
          </w:tcPr>
          <w:p w14:paraId="0F35D9DC" w14:textId="77777777" w:rsidR="001277B1" w:rsidRPr="00D52489" w:rsidRDefault="000145BC">
            <w:pPr>
              <w:pStyle w:val="MSGENFONTSTYLENAMETEMPLATEROLENUMBERMSGENFONTSTYLENAMEBYROLETEXT2"/>
              <w:shd w:val="clear" w:color="auto" w:fill="auto"/>
              <w:spacing w:after="0" w:line="240" w:lineRule="auto"/>
              <w:jc w:val="center"/>
              <w:rPr>
                <w:rFonts w:ascii="Times New Roman" w:hAnsi="Times New Roman" w:cs="Times New Roman"/>
                <w:color w:val="auto"/>
                <w:sz w:val="28"/>
                <w:szCs w:val="28"/>
              </w:rPr>
            </w:pPr>
            <w:r w:rsidRPr="00D52489">
              <w:rPr>
                <w:rStyle w:val="MSGENFONTSTYLENAMETEMPLATEROLENUMBERMSGENFONTSTYLENAMEBYROLETEXT2MSGENFONTSTYLEMODIFERSIZE95"/>
                <w:rFonts w:ascii="Times New Roman" w:hAnsi="Times New Roman" w:cs="Times New Roman"/>
                <w:color w:val="auto"/>
                <w:sz w:val="28"/>
                <w:szCs w:val="28"/>
              </w:rPr>
              <w:t>Round</w:t>
            </w:r>
          </w:p>
        </w:tc>
        <w:tc>
          <w:tcPr>
            <w:tcW w:w="2694" w:type="dxa"/>
            <w:tcBorders>
              <w:top w:val="single" w:sz="4" w:space="0" w:color="000000"/>
              <w:left w:val="single" w:sz="4" w:space="0" w:color="000000"/>
            </w:tcBorders>
            <w:shd w:val="clear" w:color="auto" w:fill="FFFFFF"/>
            <w:vAlign w:val="center"/>
          </w:tcPr>
          <w:p w14:paraId="1FF37383" w14:textId="77777777" w:rsidR="001277B1" w:rsidRPr="00D52489" w:rsidRDefault="000145BC">
            <w:pPr>
              <w:pStyle w:val="MSGENFONTSTYLENAMETEMPLATEROLENUMBERMSGENFONTSTYLENAMEBYROLETEXT2"/>
              <w:shd w:val="clear" w:color="auto" w:fill="auto"/>
              <w:spacing w:after="0" w:line="240" w:lineRule="auto"/>
              <w:ind w:left="220"/>
              <w:rPr>
                <w:rFonts w:ascii="Times New Roman" w:hAnsi="Times New Roman" w:cs="Times New Roman"/>
                <w:color w:val="auto"/>
                <w:sz w:val="28"/>
                <w:szCs w:val="28"/>
              </w:rPr>
            </w:pPr>
            <w:r w:rsidRPr="00D52489">
              <w:rPr>
                <w:rStyle w:val="MSGENFONTSTYLENAMETEMPLATEROLENUMBERMSGENFONTSTYLENAMEBYROLETEXT2MSGENFONTSTYLEMODIFERSIZE95"/>
                <w:rFonts w:ascii="Times New Roman" w:hAnsi="Times New Roman" w:cs="Times New Roman"/>
                <w:color w:val="auto"/>
                <w:sz w:val="28"/>
                <w:szCs w:val="28"/>
              </w:rPr>
              <w:t>Number of Players</w:t>
            </w:r>
          </w:p>
        </w:tc>
        <w:tc>
          <w:tcPr>
            <w:tcW w:w="2551" w:type="dxa"/>
            <w:tcBorders>
              <w:top w:val="single" w:sz="4" w:space="0" w:color="000000"/>
              <w:left w:val="single" w:sz="4" w:space="0" w:color="000000"/>
            </w:tcBorders>
            <w:shd w:val="clear" w:color="auto" w:fill="FFFFFF"/>
            <w:vAlign w:val="center"/>
          </w:tcPr>
          <w:p w14:paraId="59A330F8" w14:textId="77777777" w:rsidR="001277B1" w:rsidRPr="00D52489" w:rsidRDefault="000145BC">
            <w:pPr>
              <w:pStyle w:val="MSGENFONTSTYLENAMETEMPLATEROLENUMBERMSGENFONTSTYLENAMEBYROLETEXT2"/>
              <w:shd w:val="clear" w:color="auto" w:fill="auto"/>
              <w:spacing w:after="0" w:line="240" w:lineRule="auto"/>
              <w:jc w:val="center"/>
              <w:rPr>
                <w:rFonts w:ascii="Times New Roman" w:hAnsi="Times New Roman" w:cs="Times New Roman"/>
                <w:color w:val="auto"/>
                <w:sz w:val="28"/>
                <w:szCs w:val="28"/>
              </w:rPr>
            </w:pPr>
            <w:r w:rsidRPr="00D52489">
              <w:rPr>
                <w:rStyle w:val="MSGENFONTSTYLENAMETEMPLATEROLENUMBERMSGENFONTSTYLENAMEBYROLETEXT2MSGENFONTSTYLEMODIFERSIZE95"/>
                <w:rFonts w:ascii="Times New Roman" w:hAnsi="Times New Roman" w:cs="Times New Roman"/>
                <w:color w:val="auto"/>
                <w:sz w:val="28"/>
                <w:szCs w:val="28"/>
              </w:rPr>
              <w:t>Prize</w:t>
            </w:r>
          </w:p>
        </w:tc>
        <w:tc>
          <w:tcPr>
            <w:tcW w:w="3733" w:type="dxa"/>
            <w:tcBorders>
              <w:top w:val="single" w:sz="4" w:space="0" w:color="000000"/>
              <w:left w:val="single" w:sz="4" w:space="0" w:color="000000"/>
              <w:right w:val="single" w:sz="4" w:space="0" w:color="000000"/>
            </w:tcBorders>
            <w:shd w:val="clear" w:color="auto" w:fill="FFFFFF"/>
            <w:vAlign w:val="center"/>
          </w:tcPr>
          <w:p w14:paraId="649A85C4" w14:textId="77777777" w:rsidR="001277B1" w:rsidRPr="00D52489" w:rsidRDefault="000145BC">
            <w:pPr>
              <w:pStyle w:val="MSGENFONTSTYLENAMETEMPLATEROLENUMBERMSGENFONTSTYLENAMEBYROLETEXT2"/>
              <w:shd w:val="clear" w:color="auto" w:fill="auto"/>
              <w:spacing w:after="0" w:line="240" w:lineRule="auto"/>
              <w:ind w:firstLine="280"/>
              <w:rPr>
                <w:rFonts w:ascii="Times New Roman" w:hAnsi="Times New Roman" w:cs="Times New Roman"/>
                <w:color w:val="auto"/>
                <w:sz w:val="28"/>
                <w:szCs w:val="28"/>
              </w:rPr>
            </w:pPr>
            <w:r w:rsidRPr="00D52489">
              <w:rPr>
                <w:rStyle w:val="MSGENFONTSTYLENAMETEMPLATEROLENUMBERMSGENFONTSTYLENAMEBYROLETEXT2MSGENFONTSTYLEMODIFERSIZE95"/>
                <w:rFonts w:ascii="Times New Roman" w:hAnsi="Times New Roman" w:cs="Times New Roman"/>
                <w:color w:val="auto"/>
                <w:sz w:val="28"/>
                <w:szCs w:val="28"/>
              </w:rPr>
              <w:t>Sum of Prizes per Round</w:t>
            </w:r>
          </w:p>
        </w:tc>
      </w:tr>
      <w:tr w:rsidR="00D52489" w:rsidRPr="00D52489" w14:paraId="19902F59" w14:textId="77777777">
        <w:trPr>
          <w:trHeight w:hRule="exact" w:val="326"/>
          <w:jc w:val="center"/>
        </w:trPr>
        <w:tc>
          <w:tcPr>
            <w:tcW w:w="1696" w:type="dxa"/>
            <w:tcBorders>
              <w:top w:val="single" w:sz="4" w:space="0" w:color="000000"/>
              <w:left w:val="single" w:sz="4" w:space="0" w:color="000000"/>
            </w:tcBorders>
            <w:shd w:val="clear" w:color="auto" w:fill="FFFFFF"/>
            <w:vAlign w:val="center"/>
          </w:tcPr>
          <w:p w14:paraId="0A787882" w14:textId="77777777" w:rsidR="001277B1" w:rsidRPr="00D52489" w:rsidRDefault="000145BC">
            <w:pPr>
              <w:pStyle w:val="MSGENFONTSTYLENAMETEMPLATEROLENUMBERMSGENFONTSTYLENAMEBYROLETEXT2"/>
              <w:shd w:val="clear" w:color="auto" w:fill="auto"/>
              <w:spacing w:after="0" w:line="240" w:lineRule="auto"/>
              <w:jc w:val="center"/>
              <w:rPr>
                <w:rFonts w:ascii="Times New Roman" w:hAnsi="Times New Roman" w:cs="Times New Roman"/>
                <w:color w:val="auto"/>
              </w:rPr>
            </w:pPr>
            <w:r w:rsidRPr="00D52489">
              <w:rPr>
                <w:rFonts w:ascii="Times New Roman" w:hAnsi="Times New Roman" w:cs="Times New Roman"/>
                <w:color w:val="auto"/>
              </w:rPr>
              <w:t>Round 1</w:t>
            </w:r>
          </w:p>
        </w:tc>
        <w:tc>
          <w:tcPr>
            <w:tcW w:w="2694" w:type="dxa"/>
            <w:tcBorders>
              <w:top w:val="single" w:sz="4" w:space="0" w:color="000000"/>
              <w:left w:val="single" w:sz="4" w:space="0" w:color="000000"/>
            </w:tcBorders>
            <w:shd w:val="clear" w:color="auto" w:fill="FFFFFF"/>
            <w:vAlign w:val="center"/>
          </w:tcPr>
          <w:p w14:paraId="4AB3C787" w14:textId="77777777" w:rsidR="001277B1" w:rsidRPr="00D52489" w:rsidRDefault="000145BC">
            <w:pPr>
              <w:pStyle w:val="MSGENFONTSTYLENAMETEMPLATEROLENUMBERMSGENFONTSTYLENAMEBYROLETEXT2"/>
              <w:shd w:val="clear" w:color="auto" w:fill="auto"/>
              <w:spacing w:after="0" w:line="212" w:lineRule="exact"/>
              <w:jc w:val="center"/>
              <w:rPr>
                <w:rFonts w:ascii="Times New Roman" w:hAnsi="Times New Roman" w:cs="Times New Roman"/>
                <w:color w:val="auto"/>
              </w:rPr>
            </w:pPr>
            <w:r w:rsidRPr="00D52489">
              <w:rPr>
                <w:rFonts w:ascii="Times New Roman" w:hAnsi="Times New Roman" w:cs="Times New Roman"/>
                <w:color w:val="auto"/>
              </w:rPr>
              <w:t>64</w:t>
            </w:r>
          </w:p>
        </w:tc>
        <w:tc>
          <w:tcPr>
            <w:tcW w:w="2551" w:type="dxa"/>
            <w:tcBorders>
              <w:top w:val="single" w:sz="4" w:space="0" w:color="000000"/>
              <w:left w:val="single" w:sz="4" w:space="0" w:color="000000"/>
            </w:tcBorders>
            <w:shd w:val="clear" w:color="auto" w:fill="FFFFFF"/>
            <w:vAlign w:val="center"/>
          </w:tcPr>
          <w:p w14:paraId="6DFA57A3" w14:textId="77777777" w:rsidR="001277B1" w:rsidRPr="00D52489" w:rsidRDefault="000145BC">
            <w:pPr>
              <w:pStyle w:val="MSGENFONTSTYLENAMETEMPLATEROLENUMBERMSGENFONTSTYLENAMEBYROLETEXT2"/>
              <w:shd w:val="clear" w:color="auto" w:fill="auto"/>
              <w:spacing w:after="0" w:line="240" w:lineRule="auto"/>
              <w:jc w:val="center"/>
              <w:rPr>
                <w:rFonts w:ascii="Times New Roman" w:hAnsi="Times New Roman" w:cs="Times New Roman"/>
                <w:color w:val="auto"/>
              </w:rPr>
            </w:pPr>
            <w:r w:rsidRPr="00D52489">
              <w:rPr>
                <w:rFonts w:ascii="Times New Roman" w:hAnsi="Times New Roman" w:cs="Times New Roman"/>
                <w:color w:val="auto"/>
              </w:rPr>
              <w:t>6,000</w:t>
            </w:r>
          </w:p>
        </w:tc>
        <w:tc>
          <w:tcPr>
            <w:tcW w:w="3733" w:type="dxa"/>
            <w:tcBorders>
              <w:top w:val="single" w:sz="4" w:space="0" w:color="000000"/>
              <w:left w:val="single" w:sz="4" w:space="0" w:color="000000"/>
              <w:right w:val="single" w:sz="4" w:space="0" w:color="000000"/>
            </w:tcBorders>
            <w:shd w:val="clear" w:color="auto" w:fill="FFFFFF"/>
            <w:vAlign w:val="center"/>
          </w:tcPr>
          <w:p w14:paraId="38010100" w14:textId="77777777" w:rsidR="001277B1" w:rsidRPr="00D52489" w:rsidRDefault="000145BC">
            <w:pPr>
              <w:pStyle w:val="MSGENFONTSTYLENAMETEMPLATEROLENUMBERMSGENFONTSTYLENAMEBYROLETEXT2"/>
              <w:shd w:val="clear" w:color="auto" w:fill="auto"/>
              <w:spacing w:after="0" w:line="212" w:lineRule="exact"/>
              <w:jc w:val="center"/>
              <w:rPr>
                <w:rFonts w:ascii="Times New Roman" w:hAnsi="Times New Roman" w:cs="Times New Roman"/>
                <w:color w:val="auto"/>
              </w:rPr>
            </w:pPr>
            <w:r w:rsidRPr="00D52489">
              <w:rPr>
                <w:rFonts w:ascii="Times New Roman" w:hAnsi="Times New Roman" w:cs="Times New Roman"/>
                <w:color w:val="auto"/>
              </w:rPr>
              <w:t>384,000</w:t>
            </w:r>
          </w:p>
        </w:tc>
      </w:tr>
      <w:tr w:rsidR="00D52489" w:rsidRPr="00D52489" w14:paraId="05547B7B" w14:textId="77777777">
        <w:trPr>
          <w:trHeight w:hRule="exact" w:val="326"/>
          <w:jc w:val="center"/>
        </w:trPr>
        <w:tc>
          <w:tcPr>
            <w:tcW w:w="1696" w:type="dxa"/>
            <w:tcBorders>
              <w:top w:val="single" w:sz="4" w:space="0" w:color="000000"/>
              <w:left w:val="single" w:sz="4" w:space="0" w:color="000000"/>
            </w:tcBorders>
            <w:shd w:val="clear" w:color="auto" w:fill="FFFFFF"/>
            <w:vAlign w:val="center"/>
          </w:tcPr>
          <w:p w14:paraId="4B7534B6" w14:textId="77777777" w:rsidR="001277B1" w:rsidRPr="00D52489" w:rsidRDefault="000145BC">
            <w:pPr>
              <w:pStyle w:val="MSGENFONTSTYLENAMETEMPLATEROLENUMBERMSGENFONTSTYLENAMEBYROLETEXT2"/>
              <w:shd w:val="clear" w:color="auto" w:fill="auto"/>
              <w:spacing w:after="0" w:line="240" w:lineRule="auto"/>
              <w:jc w:val="center"/>
              <w:rPr>
                <w:rFonts w:ascii="Times New Roman" w:hAnsi="Times New Roman" w:cs="Times New Roman"/>
                <w:color w:val="auto"/>
              </w:rPr>
            </w:pPr>
            <w:r w:rsidRPr="00D52489">
              <w:rPr>
                <w:rFonts w:ascii="Times New Roman" w:hAnsi="Times New Roman" w:cs="Times New Roman"/>
                <w:color w:val="auto"/>
              </w:rPr>
              <w:t>Round 2</w:t>
            </w:r>
          </w:p>
        </w:tc>
        <w:tc>
          <w:tcPr>
            <w:tcW w:w="2694" w:type="dxa"/>
            <w:tcBorders>
              <w:top w:val="single" w:sz="4" w:space="0" w:color="000000"/>
              <w:left w:val="single" w:sz="4" w:space="0" w:color="000000"/>
            </w:tcBorders>
            <w:shd w:val="clear" w:color="auto" w:fill="FFFFFF"/>
            <w:vAlign w:val="center"/>
          </w:tcPr>
          <w:p w14:paraId="6A73F99D" w14:textId="77777777" w:rsidR="001277B1" w:rsidRPr="00D52489" w:rsidRDefault="000145BC">
            <w:pPr>
              <w:pStyle w:val="MSGENFONTSTYLENAMETEMPLATEROLENUMBERMSGENFONTSTYLENAMEBYROLETEXT2"/>
              <w:shd w:val="clear" w:color="auto" w:fill="auto"/>
              <w:spacing w:after="0" w:line="212" w:lineRule="exact"/>
              <w:jc w:val="center"/>
              <w:rPr>
                <w:rFonts w:ascii="Times New Roman" w:hAnsi="Times New Roman" w:cs="Times New Roman"/>
                <w:color w:val="auto"/>
              </w:rPr>
            </w:pPr>
            <w:r w:rsidRPr="00D52489">
              <w:rPr>
                <w:rFonts w:ascii="Times New Roman" w:hAnsi="Times New Roman" w:cs="Times New Roman"/>
                <w:color w:val="auto"/>
              </w:rPr>
              <w:t>32</w:t>
            </w:r>
          </w:p>
        </w:tc>
        <w:tc>
          <w:tcPr>
            <w:tcW w:w="2551" w:type="dxa"/>
            <w:tcBorders>
              <w:top w:val="single" w:sz="4" w:space="0" w:color="000000"/>
              <w:left w:val="single" w:sz="4" w:space="0" w:color="000000"/>
            </w:tcBorders>
            <w:shd w:val="clear" w:color="auto" w:fill="FFFFFF"/>
            <w:vAlign w:val="center"/>
          </w:tcPr>
          <w:p w14:paraId="7E3BF185" w14:textId="77777777" w:rsidR="001277B1" w:rsidRPr="00D52489" w:rsidRDefault="000145BC">
            <w:pPr>
              <w:pStyle w:val="MSGENFONTSTYLENAMETEMPLATEROLENUMBERMSGENFONTSTYLENAMEBYROLETEXT2"/>
              <w:shd w:val="clear" w:color="auto" w:fill="auto"/>
              <w:spacing w:after="0" w:line="240" w:lineRule="auto"/>
              <w:jc w:val="center"/>
              <w:rPr>
                <w:rFonts w:ascii="Times New Roman" w:hAnsi="Times New Roman" w:cs="Times New Roman"/>
                <w:color w:val="auto"/>
              </w:rPr>
            </w:pPr>
            <w:r w:rsidRPr="00D52489">
              <w:rPr>
                <w:rFonts w:ascii="Times New Roman" w:hAnsi="Times New Roman" w:cs="Times New Roman"/>
                <w:color w:val="auto"/>
              </w:rPr>
              <w:t>10,000</w:t>
            </w:r>
          </w:p>
        </w:tc>
        <w:tc>
          <w:tcPr>
            <w:tcW w:w="3733" w:type="dxa"/>
            <w:tcBorders>
              <w:top w:val="single" w:sz="4" w:space="0" w:color="000000"/>
              <w:left w:val="single" w:sz="4" w:space="0" w:color="000000"/>
              <w:right w:val="single" w:sz="4" w:space="0" w:color="000000"/>
            </w:tcBorders>
            <w:shd w:val="clear" w:color="auto" w:fill="FFFFFF"/>
            <w:vAlign w:val="center"/>
          </w:tcPr>
          <w:p w14:paraId="5CAD7453" w14:textId="77777777" w:rsidR="001277B1" w:rsidRPr="00D52489" w:rsidRDefault="000145BC">
            <w:pPr>
              <w:pStyle w:val="MSGENFONTSTYLENAMETEMPLATEROLENUMBERMSGENFONTSTYLENAMEBYROLETEXT2"/>
              <w:shd w:val="clear" w:color="auto" w:fill="auto"/>
              <w:spacing w:after="0" w:line="212" w:lineRule="exact"/>
              <w:jc w:val="center"/>
              <w:rPr>
                <w:rFonts w:ascii="Times New Roman" w:hAnsi="Times New Roman" w:cs="Times New Roman"/>
                <w:color w:val="auto"/>
              </w:rPr>
            </w:pPr>
            <w:r w:rsidRPr="00D52489">
              <w:rPr>
                <w:rFonts w:ascii="Times New Roman" w:hAnsi="Times New Roman" w:cs="Times New Roman"/>
                <w:color w:val="auto"/>
              </w:rPr>
              <w:t>320,000</w:t>
            </w:r>
          </w:p>
        </w:tc>
      </w:tr>
      <w:tr w:rsidR="00D52489" w:rsidRPr="00D52489" w14:paraId="75D75C4F" w14:textId="77777777">
        <w:trPr>
          <w:trHeight w:hRule="exact" w:val="322"/>
          <w:jc w:val="center"/>
        </w:trPr>
        <w:tc>
          <w:tcPr>
            <w:tcW w:w="1696" w:type="dxa"/>
            <w:tcBorders>
              <w:top w:val="single" w:sz="4" w:space="0" w:color="000000"/>
              <w:left w:val="single" w:sz="4" w:space="0" w:color="000000"/>
            </w:tcBorders>
            <w:shd w:val="clear" w:color="auto" w:fill="FFFFFF"/>
            <w:vAlign w:val="center"/>
          </w:tcPr>
          <w:p w14:paraId="1511E3AB" w14:textId="77777777" w:rsidR="001277B1" w:rsidRPr="00D52489" w:rsidRDefault="000145BC">
            <w:pPr>
              <w:pStyle w:val="MSGENFONTSTYLENAMETEMPLATEROLENUMBERMSGENFONTSTYLENAMEBYROLETEXT2"/>
              <w:shd w:val="clear" w:color="auto" w:fill="auto"/>
              <w:spacing w:after="0" w:line="240" w:lineRule="auto"/>
              <w:jc w:val="center"/>
              <w:rPr>
                <w:rFonts w:ascii="Times New Roman" w:hAnsi="Times New Roman" w:cs="Times New Roman"/>
                <w:color w:val="auto"/>
              </w:rPr>
            </w:pPr>
            <w:r w:rsidRPr="00D52489">
              <w:rPr>
                <w:rFonts w:ascii="Times New Roman" w:hAnsi="Times New Roman" w:cs="Times New Roman"/>
                <w:color w:val="auto"/>
              </w:rPr>
              <w:t>Round 3</w:t>
            </w:r>
          </w:p>
        </w:tc>
        <w:tc>
          <w:tcPr>
            <w:tcW w:w="2694" w:type="dxa"/>
            <w:tcBorders>
              <w:top w:val="single" w:sz="4" w:space="0" w:color="000000"/>
              <w:left w:val="single" w:sz="4" w:space="0" w:color="000000"/>
            </w:tcBorders>
            <w:shd w:val="clear" w:color="auto" w:fill="FFFFFF"/>
            <w:vAlign w:val="center"/>
          </w:tcPr>
          <w:p w14:paraId="6A57E39F" w14:textId="77777777" w:rsidR="001277B1" w:rsidRPr="00D52489" w:rsidRDefault="000145BC">
            <w:pPr>
              <w:pStyle w:val="MSGENFONTSTYLENAMETEMPLATEROLENUMBERMSGENFONTSTYLENAMEBYROLETEXT2"/>
              <w:shd w:val="clear" w:color="auto" w:fill="auto"/>
              <w:spacing w:after="0" w:line="212" w:lineRule="exact"/>
              <w:jc w:val="center"/>
              <w:rPr>
                <w:rFonts w:ascii="Times New Roman" w:hAnsi="Times New Roman" w:cs="Times New Roman"/>
                <w:color w:val="auto"/>
              </w:rPr>
            </w:pPr>
            <w:r w:rsidRPr="00D52489">
              <w:rPr>
                <w:rFonts w:ascii="Times New Roman" w:hAnsi="Times New Roman" w:cs="Times New Roman"/>
                <w:color w:val="auto"/>
              </w:rPr>
              <w:t>16</w:t>
            </w:r>
          </w:p>
        </w:tc>
        <w:tc>
          <w:tcPr>
            <w:tcW w:w="2551" w:type="dxa"/>
            <w:tcBorders>
              <w:top w:val="single" w:sz="4" w:space="0" w:color="000000"/>
              <w:left w:val="single" w:sz="4" w:space="0" w:color="000000"/>
            </w:tcBorders>
            <w:shd w:val="clear" w:color="auto" w:fill="FFFFFF"/>
            <w:vAlign w:val="center"/>
          </w:tcPr>
          <w:p w14:paraId="48C4360F" w14:textId="77777777" w:rsidR="001277B1" w:rsidRPr="00D52489" w:rsidRDefault="000145BC">
            <w:pPr>
              <w:pStyle w:val="MSGENFONTSTYLENAMETEMPLATEROLENUMBERMSGENFONTSTYLENAMEBYROLETEXT2"/>
              <w:shd w:val="clear" w:color="auto" w:fill="auto"/>
              <w:spacing w:after="0" w:line="240" w:lineRule="auto"/>
              <w:jc w:val="center"/>
              <w:rPr>
                <w:rFonts w:ascii="Times New Roman" w:hAnsi="Times New Roman" w:cs="Times New Roman"/>
                <w:color w:val="auto"/>
              </w:rPr>
            </w:pPr>
            <w:r w:rsidRPr="00D52489">
              <w:rPr>
                <w:rFonts w:ascii="Times New Roman" w:hAnsi="Times New Roman" w:cs="Times New Roman"/>
                <w:color w:val="auto"/>
              </w:rPr>
              <w:t>16,000</w:t>
            </w:r>
          </w:p>
        </w:tc>
        <w:tc>
          <w:tcPr>
            <w:tcW w:w="3733" w:type="dxa"/>
            <w:tcBorders>
              <w:top w:val="single" w:sz="4" w:space="0" w:color="000000"/>
              <w:left w:val="single" w:sz="4" w:space="0" w:color="000000"/>
              <w:right w:val="single" w:sz="4" w:space="0" w:color="000000"/>
            </w:tcBorders>
            <w:shd w:val="clear" w:color="auto" w:fill="FFFFFF"/>
            <w:vAlign w:val="center"/>
          </w:tcPr>
          <w:p w14:paraId="2A5ABB7C" w14:textId="77777777" w:rsidR="001277B1" w:rsidRPr="00D52489" w:rsidRDefault="000145BC">
            <w:pPr>
              <w:pStyle w:val="MSGENFONTSTYLENAMETEMPLATEROLENUMBERMSGENFONTSTYLENAMEBYROLETEXT2"/>
              <w:shd w:val="clear" w:color="auto" w:fill="auto"/>
              <w:spacing w:after="0" w:line="212" w:lineRule="exact"/>
              <w:jc w:val="center"/>
              <w:rPr>
                <w:rFonts w:ascii="Times New Roman" w:hAnsi="Times New Roman" w:cs="Times New Roman"/>
                <w:color w:val="auto"/>
              </w:rPr>
            </w:pPr>
            <w:r w:rsidRPr="00D52489">
              <w:rPr>
                <w:rFonts w:ascii="Times New Roman" w:hAnsi="Times New Roman" w:cs="Times New Roman"/>
                <w:color w:val="auto"/>
              </w:rPr>
              <w:t>256,000</w:t>
            </w:r>
          </w:p>
        </w:tc>
      </w:tr>
      <w:tr w:rsidR="00D52489" w:rsidRPr="00D52489" w14:paraId="24E36754" w14:textId="77777777">
        <w:trPr>
          <w:trHeight w:hRule="exact" w:val="326"/>
          <w:jc w:val="center"/>
        </w:trPr>
        <w:tc>
          <w:tcPr>
            <w:tcW w:w="1696" w:type="dxa"/>
            <w:tcBorders>
              <w:top w:val="single" w:sz="4" w:space="0" w:color="000000"/>
              <w:left w:val="single" w:sz="4" w:space="0" w:color="000000"/>
            </w:tcBorders>
            <w:shd w:val="clear" w:color="auto" w:fill="FFFFFF"/>
            <w:vAlign w:val="center"/>
          </w:tcPr>
          <w:p w14:paraId="61FD41DA" w14:textId="77777777" w:rsidR="001277B1" w:rsidRPr="00D52489" w:rsidRDefault="000145BC">
            <w:pPr>
              <w:pStyle w:val="MSGENFONTSTYLENAMETEMPLATEROLENUMBERMSGENFONTSTYLENAMEBYROLETEXT2"/>
              <w:shd w:val="clear" w:color="auto" w:fill="auto"/>
              <w:spacing w:after="0" w:line="240" w:lineRule="auto"/>
              <w:jc w:val="center"/>
              <w:rPr>
                <w:rFonts w:ascii="Times New Roman" w:hAnsi="Times New Roman" w:cs="Times New Roman"/>
                <w:color w:val="auto"/>
              </w:rPr>
            </w:pPr>
            <w:r w:rsidRPr="00D52489">
              <w:rPr>
                <w:rFonts w:ascii="Times New Roman" w:hAnsi="Times New Roman" w:cs="Times New Roman"/>
                <w:color w:val="auto"/>
              </w:rPr>
              <w:t>Round 4</w:t>
            </w:r>
          </w:p>
        </w:tc>
        <w:tc>
          <w:tcPr>
            <w:tcW w:w="2694" w:type="dxa"/>
            <w:tcBorders>
              <w:top w:val="single" w:sz="4" w:space="0" w:color="000000"/>
              <w:left w:val="single" w:sz="4" w:space="0" w:color="000000"/>
            </w:tcBorders>
            <w:shd w:val="clear" w:color="auto" w:fill="FFFFFF"/>
            <w:vAlign w:val="center"/>
          </w:tcPr>
          <w:p w14:paraId="4BD42B7A" w14:textId="77777777" w:rsidR="001277B1" w:rsidRPr="00D52489" w:rsidRDefault="000145BC">
            <w:pPr>
              <w:pStyle w:val="MSGENFONTSTYLENAMETEMPLATEROLENUMBERMSGENFONTSTYLENAMEBYROLETEXT2"/>
              <w:shd w:val="clear" w:color="auto" w:fill="auto"/>
              <w:spacing w:after="0" w:line="212" w:lineRule="exact"/>
              <w:jc w:val="center"/>
              <w:rPr>
                <w:rFonts w:ascii="Times New Roman" w:hAnsi="Times New Roman" w:cs="Times New Roman"/>
                <w:color w:val="auto"/>
              </w:rPr>
            </w:pPr>
            <w:r w:rsidRPr="00D52489">
              <w:rPr>
                <w:rFonts w:ascii="Times New Roman" w:hAnsi="Times New Roman" w:cs="Times New Roman"/>
                <w:color w:val="auto"/>
              </w:rPr>
              <w:t>8</w:t>
            </w:r>
          </w:p>
        </w:tc>
        <w:tc>
          <w:tcPr>
            <w:tcW w:w="2551" w:type="dxa"/>
            <w:tcBorders>
              <w:top w:val="single" w:sz="4" w:space="0" w:color="000000"/>
              <w:left w:val="single" w:sz="4" w:space="0" w:color="000000"/>
            </w:tcBorders>
            <w:shd w:val="clear" w:color="auto" w:fill="FFFFFF"/>
            <w:vAlign w:val="center"/>
          </w:tcPr>
          <w:p w14:paraId="2594B4A6" w14:textId="77777777" w:rsidR="001277B1" w:rsidRPr="00D52489" w:rsidRDefault="000145BC">
            <w:pPr>
              <w:pStyle w:val="MSGENFONTSTYLENAMETEMPLATEROLENUMBERMSGENFONTSTYLENAMEBYROLETEXT2"/>
              <w:shd w:val="clear" w:color="auto" w:fill="auto"/>
              <w:spacing w:after="0" w:line="240" w:lineRule="auto"/>
              <w:jc w:val="center"/>
              <w:rPr>
                <w:rFonts w:ascii="Times New Roman" w:hAnsi="Times New Roman" w:cs="Times New Roman"/>
                <w:color w:val="auto"/>
              </w:rPr>
            </w:pPr>
            <w:r w:rsidRPr="00D52489">
              <w:rPr>
                <w:rFonts w:ascii="Times New Roman" w:hAnsi="Times New Roman" w:cs="Times New Roman"/>
                <w:color w:val="auto"/>
              </w:rPr>
              <w:t>25,000</w:t>
            </w:r>
          </w:p>
        </w:tc>
        <w:tc>
          <w:tcPr>
            <w:tcW w:w="3733" w:type="dxa"/>
            <w:tcBorders>
              <w:top w:val="single" w:sz="4" w:space="0" w:color="000000"/>
              <w:left w:val="single" w:sz="4" w:space="0" w:color="000000"/>
              <w:right w:val="single" w:sz="4" w:space="0" w:color="000000"/>
            </w:tcBorders>
            <w:shd w:val="clear" w:color="auto" w:fill="FFFFFF"/>
            <w:vAlign w:val="center"/>
          </w:tcPr>
          <w:p w14:paraId="54E3092A" w14:textId="77777777" w:rsidR="001277B1" w:rsidRPr="00D52489" w:rsidRDefault="000145BC">
            <w:pPr>
              <w:pStyle w:val="MSGENFONTSTYLENAMETEMPLATEROLENUMBERMSGENFONTSTYLENAMEBYROLETEXT2"/>
              <w:shd w:val="clear" w:color="auto" w:fill="auto"/>
              <w:spacing w:after="0" w:line="212" w:lineRule="exact"/>
              <w:jc w:val="center"/>
              <w:rPr>
                <w:rFonts w:ascii="Times New Roman" w:hAnsi="Times New Roman" w:cs="Times New Roman"/>
                <w:color w:val="auto"/>
              </w:rPr>
            </w:pPr>
            <w:r w:rsidRPr="00D52489">
              <w:rPr>
                <w:rFonts w:ascii="Times New Roman" w:hAnsi="Times New Roman" w:cs="Times New Roman"/>
                <w:color w:val="auto"/>
              </w:rPr>
              <w:t>200,000</w:t>
            </w:r>
          </w:p>
        </w:tc>
      </w:tr>
      <w:tr w:rsidR="00D52489" w:rsidRPr="00D52489" w14:paraId="0505DE9D" w14:textId="77777777">
        <w:trPr>
          <w:trHeight w:hRule="exact" w:val="326"/>
          <w:jc w:val="center"/>
        </w:trPr>
        <w:tc>
          <w:tcPr>
            <w:tcW w:w="1696" w:type="dxa"/>
            <w:tcBorders>
              <w:top w:val="single" w:sz="4" w:space="0" w:color="000000"/>
              <w:left w:val="single" w:sz="4" w:space="0" w:color="000000"/>
            </w:tcBorders>
            <w:shd w:val="clear" w:color="auto" w:fill="FFFFFF"/>
            <w:vAlign w:val="center"/>
          </w:tcPr>
          <w:p w14:paraId="42FFB78A" w14:textId="77777777" w:rsidR="001277B1" w:rsidRPr="00D52489" w:rsidRDefault="000145BC">
            <w:pPr>
              <w:pStyle w:val="MSGENFONTSTYLENAMETEMPLATEROLENUMBERMSGENFONTSTYLENAMEBYROLETEXT2"/>
              <w:shd w:val="clear" w:color="auto" w:fill="auto"/>
              <w:spacing w:after="0" w:line="240" w:lineRule="auto"/>
              <w:jc w:val="center"/>
              <w:rPr>
                <w:rFonts w:ascii="Times New Roman" w:hAnsi="Times New Roman" w:cs="Times New Roman"/>
                <w:color w:val="auto"/>
              </w:rPr>
            </w:pPr>
            <w:r w:rsidRPr="00D52489">
              <w:rPr>
                <w:rFonts w:ascii="Times New Roman" w:hAnsi="Times New Roman" w:cs="Times New Roman"/>
                <w:color w:val="auto"/>
              </w:rPr>
              <w:t>Round 5</w:t>
            </w:r>
          </w:p>
        </w:tc>
        <w:tc>
          <w:tcPr>
            <w:tcW w:w="2694" w:type="dxa"/>
            <w:tcBorders>
              <w:top w:val="single" w:sz="4" w:space="0" w:color="000000"/>
              <w:left w:val="single" w:sz="4" w:space="0" w:color="000000"/>
            </w:tcBorders>
            <w:shd w:val="clear" w:color="auto" w:fill="FFFFFF"/>
            <w:vAlign w:val="center"/>
          </w:tcPr>
          <w:p w14:paraId="6731018C" w14:textId="77777777" w:rsidR="001277B1" w:rsidRPr="00D52489" w:rsidRDefault="000145BC">
            <w:pPr>
              <w:pStyle w:val="MSGENFONTSTYLENAMETEMPLATEROLENUMBERMSGENFONTSTYLENAMEBYROLETEXT2"/>
              <w:shd w:val="clear" w:color="auto" w:fill="auto"/>
              <w:spacing w:after="0" w:line="212" w:lineRule="exact"/>
              <w:jc w:val="center"/>
              <w:rPr>
                <w:rFonts w:ascii="Times New Roman" w:hAnsi="Times New Roman" w:cs="Times New Roman"/>
                <w:color w:val="auto"/>
              </w:rPr>
            </w:pPr>
            <w:r w:rsidRPr="00D52489">
              <w:rPr>
                <w:rFonts w:ascii="Times New Roman" w:hAnsi="Times New Roman" w:cs="Times New Roman"/>
                <w:color w:val="auto"/>
              </w:rPr>
              <w:t>4</w:t>
            </w:r>
          </w:p>
        </w:tc>
        <w:tc>
          <w:tcPr>
            <w:tcW w:w="2551" w:type="dxa"/>
            <w:tcBorders>
              <w:top w:val="single" w:sz="4" w:space="0" w:color="000000"/>
              <w:left w:val="single" w:sz="4" w:space="0" w:color="000000"/>
            </w:tcBorders>
            <w:shd w:val="clear" w:color="auto" w:fill="FFFFFF"/>
            <w:vAlign w:val="center"/>
          </w:tcPr>
          <w:p w14:paraId="5E153E96" w14:textId="77777777" w:rsidR="001277B1" w:rsidRPr="00D52489" w:rsidRDefault="000145BC">
            <w:pPr>
              <w:pStyle w:val="MSGENFONTSTYLENAMETEMPLATEROLENUMBERMSGENFONTSTYLENAMEBYROLETEXT2"/>
              <w:shd w:val="clear" w:color="auto" w:fill="auto"/>
              <w:spacing w:after="0" w:line="240" w:lineRule="auto"/>
              <w:jc w:val="center"/>
              <w:rPr>
                <w:rFonts w:ascii="Times New Roman" w:hAnsi="Times New Roman" w:cs="Times New Roman"/>
                <w:color w:val="auto"/>
              </w:rPr>
            </w:pPr>
            <w:r w:rsidRPr="00D52489">
              <w:rPr>
                <w:rFonts w:ascii="Times New Roman" w:hAnsi="Times New Roman" w:cs="Times New Roman"/>
                <w:color w:val="auto"/>
              </w:rPr>
              <w:t>35,000</w:t>
            </w:r>
          </w:p>
        </w:tc>
        <w:tc>
          <w:tcPr>
            <w:tcW w:w="3733" w:type="dxa"/>
            <w:tcBorders>
              <w:top w:val="single" w:sz="4" w:space="0" w:color="000000"/>
              <w:left w:val="single" w:sz="4" w:space="0" w:color="000000"/>
              <w:right w:val="single" w:sz="4" w:space="0" w:color="000000"/>
            </w:tcBorders>
            <w:shd w:val="clear" w:color="auto" w:fill="FFFFFF"/>
            <w:vAlign w:val="center"/>
          </w:tcPr>
          <w:p w14:paraId="700EDB74" w14:textId="77777777" w:rsidR="001277B1" w:rsidRPr="00D52489" w:rsidRDefault="000145BC">
            <w:pPr>
              <w:pStyle w:val="MSGENFONTSTYLENAMETEMPLATEROLENUMBERMSGENFONTSTYLENAMEBYROLETEXT2"/>
              <w:shd w:val="clear" w:color="auto" w:fill="auto"/>
              <w:spacing w:after="0" w:line="212" w:lineRule="exact"/>
              <w:jc w:val="center"/>
              <w:rPr>
                <w:rFonts w:ascii="Times New Roman" w:hAnsi="Times New Roman" w:cs="Times New Roman"/>
                <w:color w:val="auto"/>
              </w:rPr>
            </w:pPr>
            <w:r w:rsidRPr="00D52489">
              <w:rPr>
                <w:rFonts w:ascii="Times New Roman" w:hAnsi="Times New Roman" w:cs="Times New Roman"/>
                <w:color w:val="auto"/>
              </w:rPr>
              <w:t>140,000</w:t>
            </w:r>
          </w:p>
        </w:tc>
      </w:tr>
      <w:tr w:rsidR="00D52489" w:rsidRPr="00D52489" w14:paraId="15AC843C" w14:textId="77777777">
        <w:trPr>
          <w:trHeight w:hRule="exact" w:val="322"/>
          <w:jc w:val="center"/>
        </w:trPr>
        <w:tc>
          <w:tcPr>
            <w:tcW w:w="1696" w:type="dxa"/>
            <w:tcBorders>
              <w:top w:val="single" w:sz="4" w:space="0" w:color="000000"/>
              <w:left w:val="single" w:sz="4" w:space="0" w:color="000000"/>
            </w:tcBorders>
            <w:shd w:val="clear" w:color="auto" w:fill="FFFFFF"/>
            <w:vAlign w:val="center"/>
          </w:tcPr>
          <w:p w14:paraId="4D39EF0C" w14:textId="77777777" w:rsidR="001277B1" w:rsidRPr="00D52489" w:rsidRDefault="00B84436">
            <w:pPr>
              <w:pStyle w:val="MSGENFONTSTYLENAMETEMPLATEROLENUMBERMSGENFONTSTYLENAMEBYROLETEXT2"/>
              <w:shd w:val="clear" w:color="auto" w:fill="auto"/>
              <w:spacing w:after="0" w:line="240" w:lineRule="auto"/>
              <w:jc w:val="center"/>
              <w:rPr>
                <w:rFonts w:ascii="Times New Roman" w:hAnsi="Times New Roman" w:cs="Times New Roman"/>
                <w:color w:val="auto"/>
              </w:rPr>
            </w:pPr>
            <w:r w:rsidRPr="00D52489">
              <w:rPr>
                <w:rFonts w:ascii="Times New Roman" w:hAnsi="Times New Roman" w:cs="Times New Roman"/>
                <w:color w:val="auto"/>
              </w:rPr>
              <w:t>4</w:t>
            </w:r>
            <w:r w:rsidRPr="00D52489">
              <w:rPr>
                <w:rFonts w:ascii="Times New Roman" w:hAnsi="Times New Roman" w:cs="Times New Roman"/>
                <w:color w:val="auto"/>
                <w:vertAlign w:val="superscript"/>
              </w:rPr>
              <w:t>th</w:t>
            </w:r>
            <w:r w:rsidRPr="00D52489">
              <w:rPr>
                <w:rFonts w:ascii="Times New Roman" w:hAnsi="Times New Roman" w:cs="Times New Roman"/>
                <w:color w:val="auto"/>
              </w:rPr>
              <w:t xml:space="preserve"> place</w:t>
            </w:r>
          </w:p>
        </w:tc>
        <w:tc>
          <w:tcPr>
            <w:tcW w:w="2694" w:type="dxa"/>
            <w:tcBorders>
              <w:top w:val="single" w:sz="4" w:space="0" w:color="000000"/>
              <w:left w:val="single" w:sz="4" w:space="0" w:color="000000"/>
            </w:tcBorders>
            <w:shd w:val="clear" w:color="auto" w:fill="FFFFFF"/>
            <w:vAlign w:val="center"/>
          </w:tcPr>
          <w:p w14:paraId="42947A2C" w14:textId="77777777" w:rsidR="001277B1" w:rsidRPr="00D52489" w:rsidRDefault="00B84436">
            <w:pPr>
              <w:pStyle w:val="MSGENFONTSTYLENAMETEMPLATEROLENUMBERMSGENFONTSTYLENAMEBYROLETEXT2"/>
              <w:shd w:val="clear" w:color="auto" w:fill="auto"/>
              <w:spacing w:after="0" w:line="212" w:lineRule="exact"/>
              <w:jc w:val="center"/>
              <w:rPr>
                <w:rFonts w:ascii="Times New Roman" w:hAnsi="Times New Roman" w:cs="Times New Roman"/>
                <w:color w:val="auto"/>
              </w:rPr>
            </w:pPr>
            <w:r w:rsidRPr="00D52489">
              <w:rPr>
                <w:rFonts w:ascii="Times New Roman" w:hAnsi="Times New Roman" w:cs="Times New Roman"/>
                <w:color w:val="auto"/>
              </w:rPr>
              <w:t>1</w:t>
            </w:r>
          </w:p>
        </w:tc>
        <w:tc>
          <w:tcPr>
            <w:tcW w:w="2551" w:type="dxa"/>
            <w:tcBorders>
              <w:top w:val="single" w:sz="4" w:space="0" w:color="000000"/>
              <w:left w:val="single" w:sz="4" w:space="0" w:color="000000"/>
            </w:tcBorders>
            <w:shd w:val="clear" w:color="auto" w:fill="FFFFFF"/>
            <w:vAlign w:val="center"/>
          </w:tcPr>
          <w:p w14:paraId="551FC984" w14:textId="77777777" w:rsidR="001277B1" w:rsidRPr="00D52489" w:rsidRDefault="0042714B">
            <w:pPr>
              <w:pStyle w:val="MSGENFONTSTYLENAMETEMPLATEROLENUMBERMSGENFONTSTYLENAMEBYROLETEXT2"/>
              <w:shd w:val="clear" w:color="auto" w:fill="auto"/>
              <w:spacing w:after="0" w:line="240" w:lineRule="auto"/>
              <w:jc w:val="center"/>
              <w:rPr>
                <w:rFonts w:ascii="Times New Roman" w:hAnsi="Times New Roman" w:cs="Times New Roman"/>
                <w:color w:val="auto"/>
              </w:rPr>
            </w:pPr>
            <w:r w:rsidRPr="00D52489">
              <w:rPr>
                <w:rFonts w:ascii="Times New Roman" w:hAnsi="Times New Roman" w:cs="Times New Roman"/>
                <w:color w:val="auto"/>
              </w:rPr>
              <w:t>50</w:t>
            </w:r>
            <w:r w:rsidR="000145BC" w:rsidRPr="00D52489">
              <w:rPr>
                <w:rFonts w:ascii="Times New Roman" w:hAnsi="Times New Roman" w:cs="Times New Roman"/>
                <w:color w:val="auto"/>
              </w:rPr>
              <w:t>,000</w:t>
            </w:r>
          </w:p>
        </w:tc>
        <w:tc>
          <w:tcPr>
            <w:tcW w:w="3733" w:type="dxa"/>
            <w:tcBorders>
              <w:top w:val="single" w:sz="4" w:space="0" w:color="000000"/>
              <w:left w:val="single" w:sz="4" w:space="0" w:color="000000"/>
              <w:right w:val="single" w:sz="4" w:space="0" w:color="000000"/>
            </w:tcBorders>
            <w:shd w:val="clear" w:color="auto" w:fill="FFFFFF"/>
            <w:vAlign w:val="center"/>
          </w:tcPr>
          <w:p w14:paraId="3F82BD7F" w14:textId="77777777" w:rsidR="001277B1" w:rsidRPr="00D52489" w:rsidRDefault="0042714B">
            <w:pPr>
              <w:pStyle w:val="MSGENFONTSTYLENAMETEMPLATEROLENUMBERMSGENFONTSTYLENAMEBYROLETEXT2"/>
              <w:shd w:val="clear" w:color="auto" w:fill="auto"/>
              <w:spacing w:after="0" w:line="212" w:lineRule="exact"/>
              <w:jc w:val="center"/>
              <w:rPr>
                <w:rFonts w:ascii="Times New Roman" w:hAnsi="Times New Roman" w:cs="Times New Roman"/>
                <w:color w:val="auto"/>
              </w:rPr>
            </w:pPr>
            <w:r w:rsidRPr="00D52489">
              <w:rPr>
                <w:rFonts w:ascii="Times New Roman" w:hAnsi="Times New Roman" w:cs="Times New Roman"/>
                <w:color w:val="auto"/>
              </w:rPr>
              <w:t>50</w:t>
            </w:r>
            <w:r w:rsidR="000145BC" w:rsidRPr="00D52489">
              <w:rPr>
                <w:rFonts w:ascii="Times New Roman" w:hAnsi="Times New Roman" w:cs="Times New Roman"/>
                <w:color w:val="auto"/>
              </w:rPr>
              <w:t>,000</w:t>
            </w:r>
          </w:p>
        </w:tc>
      </w:tr>
      <w:tr w:rsidR="00D52489" w:rsidRPr="00D52489" w14:paraId="2020B0DF" w14:textId="77777777">
        <w:trPr>
          <w:trHeight w:hRule="exact" w:val="326"/>
          <w:jc w:val="center"/>
        </w:trPr>
        <w:tc>
          <w:tcPr>
            <w:tcW w:w="1696" w:type="dxa"/>
            <w:tcBorders>
              <w:top w:val="single" w:sz="4" w:space="0" w:color="000000"/>
              <w:left w:val="single" w:sz="4" w:space="0" w:color="000000"/>
            </w:tcBorders>
            <w:shd w:val="clear" w:color="auto" w:fill="FFFFFF"/>
            <w:vAlign w:val="center"/>
          </w:tcPr>
          <w:p w14:paraId="1659B622" w14:textId="77777777" w:rsidR="00B84436" w:rsidRPr="00D52489" w:rsidRDefault="00B84436">
            <w:pPr>
              <w:pStyle w:val="MSGENFONTSTYLENAMETEMPLATEROLENUMBERMSGENFONTSTYLENAMEBYROLETEXT2"/>
              <w:shd w:val="clear" w:color="auto" w:fill="auto"/>
              <w:spacing w:after="0" w:line="240" w:lineRule="auto"/>
              <w:jc w:val="center"/>
              <w:rPr>
                <w:rFonts w:ascii="Times New Roman" w:hAnsi="Times New Roman" w:cs="Times New Roman"/>
                <w:color w:val="auto"/>
              </w:rPr>
            </w:pPr>
            <w:r w:rsidRPr="00D52489">
              <w:rPr>
                <w:rFonts w:ascii="Times New Roman" w:hAnsi="Times New Roman" w:cs="Times New Roman"/>
                <w:color w:val="auto"/>
              </w:rPr>
              <w:t>3</w:t>
            </w:r>
            <w:r w:rsidRPr="00D52489">
              <w:rPr>
                <w:rFonts w:ascii="Times New Roman" w:hAnsi="Times New Roman" w:cs="Times New Roman"/>
                <w:color w:val="auto"/>
                <w:vertAlign w:val="superscript"/>
              </w:rPr>
              <w:t>rd</w:t>
            </w:r>
            <w:r w:rsidRPr="00D52489">
              <w:rPr>
                <w:rFonts w:ascii="Times New Roman" w:hAnsi="Times New Roman" w:cs="Times New Roman"/>
                <w:color w:val="auto"/>
              </w:rPr>
              <w:t xml:space="preserve"> place</w:t>
            </w:r>
          </w:p>
        </w:tc>
        <w:tc>
          <w:tcPr>
            <w:tcW w:w="2694" w:type="dxa"/>
            <w:tcBorders>
              <w:top w:val="single" w:sz="4" w:space="0" w:color="000000"/>
              <w:left w:val="single" w:sz="4" w:space="0" w:color="000000"/>
            </w:tcBorders>
            <w:shd w:val="clear" w:color="auto" w:fill="FFFFFF"/>
            <w:vAlign w:val="center"/>
          </w:tcPr>
          <w:p w14:paraId="0AAD0302" w14:textId="77777777" w:rsidR="00B84436" w:rsidRPr="00D52489" w:rsidRDefault="00B84436">
            <w:pPr>
              <w:pStyle w:val="MSGENFONTSTYLENAMETEMPLATEROLENUMBERMSGENFONTSTYLENAMEBYROLETEXT2"/>
              <w:shd w:val="clear" w:color="auto" w:fill="auto"/>
              <w:spacing w:after="0" w:line="212" w:lineRule="exact"/>
              <w:jc w:val="center"/>
              <w:rPr>
                <w:rFonts w:ascii="Times New Roman" w:hAnsi="Times New Roman" w:cs="Times New Roman"/>
                <w:color w:val="auto"/>
              </w:rPr>
            </w:pPr>
            <w:r w:rsidRPr="00D52489">
              <w:rPr>
                <w:rFonts w:ascii="Times New Roman" w:hAnsi="Times New Roman" w:cs="Times New Roman"/>
                <w:color w:val="auto"/>
              </w:rPr>
              <w:t>1</w:t>
            </w:r>
          </w:p>
        </w:tc>
        <w:tc>
          <w:tcPr>
            <w:tcW w:w="2551" w:type="dxa"/>
            <w:tcBorders>
              <w:top w:val="single" w:sz="4" w:space="0" w:color="000000"/>
              <w:left w:val="single" w:sz="4" w:space="0" w:color="000000"/>
            </w:tcBorders>
            <w:shd w:val="clear" w:color="auto" w:fill="FFFFFF"/>
            <w:vAlign w:val="center"/>
          </w:tcPr>
          <w:p w14:paraId="2A59103C" w14:textId="77777777" w:rsidR="00B84436" w:rsidRPr="00D52489" w:rsidRDefault="0042714B">
            <w:pPr>
              <w:pStyle w:val="MSGENFONTSTYLENAMETEMPLATEROLENUMBERMSGENFONTSTYLENAMEBYROLETEXT2"/>
              <w:shd w:val="clear" w:color="auto" w:fill="auto"/>
              <w:spacing w:after="0" w:line="240" w:lineRule="auto"/>
              <w:jc w:val="center"/>
              <w:rPr>
                <w:rFonts w:ascii="Times New Roman" w:hAnsi="Times New Roman" w:cs="Times New Roman"/>
                <w:color w:val="auto"/>
              </w:rPr>
            </w:pPr>
            <w:r w:rsidRPr="00D52489">
              <w:rPr>
                <w:rFonts w:ascii="Times New Roman" w:hAnsi="Times New Roman" w:cs="Times New Roman"/>
                <w:color w:val="auto"/>
              </w:rPr>
              <w:t>60</w:t>
            </w:r>
            <w:r w:rsidR="00B84436" w:rsidRPr="00D52489">
              <w:rPr>
                <w:rFonts w:ascii="Times New Roman" w:hAnsi="Times New Roman" w:cs="Times New Roman"/>
                <w:color w:val="auto"/>
              </w:rPr>
              <w:t>,000</w:t>
            </w:r>
          </w:p>
        </w:tc>
        <w:tc>
          <w:tcPr>
            <w:tcW w:w="3733" w:type="dxa"/>
            <w:tcBorders>
              <w:top w:val="single" w:sz="4" w:space="0" w:color="000000"/>
              <w:left w:val="single" w:sz="4" w:space="0" w:color="000000"/>
              <w:right w:val="single" w:sz="4" w:space="0" w:color="000000"/>
            </w:tcBorders>
            <w:shd w:val="clear" w:color="auto" w:fill="FFFFFF"/>
            <w:vAlign w:val="center"/>
          </w:tcPr>
          <w:p w14:paraId="35D0A397" w14:textId="77777777" w:rsidR="00B84436" w:rsidRPr="00D52489" w:rsidRDefault="0042714B">
            <w:pPr>
              <w:pStyle w:val="MSGENFONTSTYLENAMETEMPLATEROLENUMBERMSGENFONTSTYLENAMEBYROLETEXT2"/>
              <w:shd w:val="clear" w:color="auto" w:fill="auto"/>
              <w:spacing w:after="0" w:line="212" w:lineRule="exact"/>
              <w:jc w:val="center"/>
              <w:rPr>
                <w:rFonts w:ascii="Times New Roman" w:hAnsi="Times New Roman" w:cs="Times New Roman"/>
                <w:color w:val="auto"/>
              </w:rPr>
            </w:pPr>
            <w:r w:rsidRPr="00D52489">
              <w:rPr>
                <w:rFonts w:ascii="Times New Roman" w:hAnsi="Times New Roman" w:cs="Times New Roman"/>
                <w:color w:val="auto"/>
              </w:rPr>
              <w:t>60</w:t>
            </w:r>
            <w:r w:rsidR="00B84436" w:rsidRPr="00D52489">
              <w:rPr>
                <w:rFonts w:ascii="Times New Roman" w:hAnsi="Times New Roman" w:cs="Times New Roman"/>
                <w:color w:val="auto"/>
              </w:rPr>
              <w:t>,000</w:t>
            </w:r>
          </w:p>
        </w:tc>
      </w:tr>
      <w:tr w:rsidR="00D52489" w:rsidRPr="00D52489" w14:paraId="7AB64ED2" w14:textId="77777777">
        <w:trPr>
          <w:trHeight w:hRule="exact" w:val="326"/>
          <w:jc w:val="center"/>
        </w:trPr>
        <w:tc>
          <w:tcPr>
            <w:tcW w:w="1696" w:type="dxa"/>
            <w:tcBorders>
              <w:top w:val="single" w:sz="4" w:space="0" w:color="000000"/>
              <w:left w:val="single" w:sz="4" w:space="0" w:color="000000"/>
            </w:tcBorders>
            <w:shd w:val="clear" w:color="auto" w:fill="FFFFFF"/>
            <w:vAlign w:val="center"/>
          </w:tcPr>
          <w:p w14:paraId="212E2CC3" w14:textId="77777777" w:rsidR="001277B1" w:rsidRPr="00D52489" w:rsidRDefault="000145BC">
            <w:pPr>
              <w:pStyle w:val="MSGENFONTSTYLENAMETEMPLATEROLENUMBERMSGENFONTSTYLENAMEBYROLETEXT2"/>
              <w:shd w:val="clear" w:color="auto" w:fill="auto"/>
              <w:spacing w:after="0" w:line="240" w:lineRule="auto"/>
              <w:jc w:val="center"/>
              <w:rPr>
                <w:rFonts w:ascii="Times New Roman" w:hAnsi="Times New Roman" w:cs="Times New Roman"/>
                <w:color w:val="auto"/>
              </w:rPr>
            </w:pPr>
            <w:r w:rsidRPr="00D52489">
              <w:rPr>
                <w:rFonts w:ascii="Times New Roman" w:hAnsi="Times New Roman" w:cs="Times New Roman"/>
                <w:color w:val="auto"/>
              </w:rPr>
              <w:t>Runner-up</w:t>
            </w:r>
          </w:p>
        </w:tc>
        <w:tc>
          <w:tcPr>
            <w:tcW w:w="2694" w:type="dxa"/>
            <w:tcBorders>
              <w:top w:val="single" w:sz="4" w:space="0" w:color="000000"/>
              <w:left w:val="single" w:sz="4" w:space="0" w:color="000000"/>
            </w:tcBorders>
            <w:shd w:val="clear" w:color="auto" w:fill="FFFFFF"/>
            <w:vAlign w:val="center"/>
          </w:tcPr>
          <w:p w14:paraId="0377EED7" w14:textId="77777777" w:rsidR="001277B1" w:rsidRPr="00D52489" w:rsidRDefault="000145BC">
            <w:pPr>
              <w:pStyle w:val="MSGENFONTSTYLENAMETEMPLATEROLENUMBERMSGENFONTSTYLENAMEBYROLETEXT2"/>
              <w:shd w:val="clear" w:color="auto" w:fill="auto"/>
              <w:spacing w:after="0" w:line="212" w:lineRule="exact"/>
              <w:jc w:val="center"/>
              <w:rPr>
                <w:rFonts w:ascii="Times New Roman" w:hAnsi="Times New Roman" w:cs="Times New Roman"/>
                <w:color w:val="auto"/>
              </w:rPr>
            </w:pPr>
            <w:r w:rsidRPr="00D52489">
              <w:rPr>
                <w:rFonts w:ascii="Times New Roman" w:hAnsi="Times New Roman" w:cs="Times New Roman"/>
                <w:color w:val="auto"/>
              </w:rPr>
              <w:t>1</w:t>
            </w:r>
          </w:p>
        </w:tc>
        <w:tc>
          <w:tcPr>
            <w:tcW w:w="2551" w:type="dxa"/>
            <w:tcBorders>
              <w:top w:val="single" w:sz="4" w:space="0" w:color="000000"/>
              <w:left w:val="single" w:sz="4" w:space="0" w:color="000000"/>
            </w:tcBorders>
            <w:shd w:val="clear" w:color="auto" w:fill="FFFFFF"/>
            <w:vAlign w:val="center"/>
          </w:tcPr>
          <w:p w14:paraId="2B1251D9" w14:textId="77777777" w:rsidR="001277B1" w:rsidRPr="00D52489" w:rsidRDefault="000145BC">
            <w:pPr>
              <w:pStyle w:val="MSGENFONTSTYLENAMETEMPLATEROLENUMBERMSGENFONTSTYLENAMEBYROLETEXT2"/>
              <w:shd w:val="clear" w:color="auto" w:fill="auto"/>
              <w:spacing w:after="0" w:line="240" w:lineRule="auto"/>
              <w:jc w:val="center"/>
              <w:rPr>
                <w:rFonts w:ascii="Times New Roman" w:hAnsi="Times New Roman" w:cs="Times New Roman"/>
                <w:color w:val="auto"/>
              </w:rPr>
            </w:pPr>
            <w:r w:rsidRPr="00D52489">
              <w:rPr>
                <w:rFonts w:ascii="Times New Roman" w:hAnsi="Times New Roman" w:cs="Times New Roman"/>
                <w:color w:val="auto"/>
              </w:rPr>
              <w:t>80,000</w:t>
            </w:r>
          </w:p>
        </w:tc>
        <w:tc>
          <w:tcPr>
            <w:tcW w:w="3733" w:type="dxa"/>
            <w:tcBorders>
              <w:top w:val="single" w:sz="4" w:space="0" w:color="000000"/>
              <w:left w:val="single" w:sz="4" w:space="0" w:color="000000"/>
              <w:right w:val="single" w:sz="4" w:space="0" w:color="000000"/>
            </w:tcBorders>
            <w:shd w:val="clear" w:color="auto" w:fill="FFFFFF"/>
            <w:vAlign w:val="center"/>
          </w:tcPr>
          <w:p w14:paraId="78DABDF5" w14:textId="77777777" w:rsidR="001277B1" w:rsidRPr="00D52489" w:rsidRDefault="000145BC">
            <w:pPr>
              <w:pStyle w:val="MSGENFONTSTYLENAMETEMPLATEROLENUMBERMSGENFONTSTYLENAMEBYROLETEXT2"/>
              <w:shd w:val="clear" w:color="auto" w:fill="auto"/>
              <w:spacing w:after="0" w:line="212" w:lineRule="exact"/>
              <w:jc w:val="center"/>
              <w:rPr>
                <w:rFonts w:ascii="Times New Roman" w:hAnsi="Times New Roman" w:cs="Times New Roman"/>
                <w:color w:val="auto"/>
              </w:rPr>
            </w:pPr>
            <w:r w:rsidRPr="00D52489">
              <w:rPr>
                <w:rFonts w:ascii="Times New Roman" w:hAnsi="Times New Roman" w:cs="Times New Roman"/>
                <w:color w:val="auto"/>
              </w:rPr>
              <w:t>80,000</w:t>
            </w:r>
          </w:p>
        </w:tc>
      </w:tr>
      <w:tr w:rsidR="00D52489" w:rsidRPr="00D52489" w14:paraId="2D20776D" w14:textId="77777777">
        <w:trPr>
          <w:trHeight w:hRule="exact" w:val="326"/>
          <w:jc w:val="center"/>
        </w:trPr>
        <w:tc>
          <w:tcPr>
            <w:tcW w:w="1696" w:type="dxa"/>
            <w:tcBorders>
              <w:top w:val="single" w:sz="4" w:space="0" w:color="000000"/>
              <w:left w:val="single" w:sz="4" w:space="0" w:color="000000"/>
            </w:tcBorders>
            <w:shd w:val="clear" w:color="auto" w:fill="FFFFFF"/>
            <w:vAlign w:val="center"/>
          </w:tcPr>
          <w:p w14:paraId="3EFAC101" w14:textId="77777777" w:rsidR="001277B1" w:rsidRPr="00D52489" w:rsidRDefault="000145BC">
            <w:pPr>
              <w:pStyle w:val="MSGENFONTSTYLENAMETEMPLATEROLENUMBERMSGENFONTSTYLENAMEBYROLETEXT2"/>
              <w:shd w:val="clear" w:color="auto" w:fill="auto"/>
              <w:spacing w:after="0" w:line="240" w:lineRule="auto"/>
              <w:jc w:val="center"/>
              <w:rPr>
                <w:rFonts w:ascii="Times New Roman" w:hAnsi="Times New Roman" w:cs="Times New Roman"/>
                <w:color w:val="auto"/>
              </w:rPr>
            </w:pPr>
            <w:r w:rsidRPr="00D52489">
              <w:rPr>
                <w:rFonts w:ascii="Times New Roman" w:hAnsi="Times New Roman" w:cs="Times New Roman"/>
                <w:color w:val="auto"/>
              </w:rPr>
              <w:t>Winner</w:t>
            </w:r>
          </w:p>
        </w:tc>
        <w:tc>
          <w:tcPr>
            <w:tcW w:w="2694" w:type="dxa"/>
            <w:tcBorders>
              <w:top w:val="single" w:sz="4" w:space="0" w:color="000000"/>
              <w:left w:val="single" w:sz="4" w:space="0" w:color="000000"/>
            </w:tcBorders>
            <w:shd w:val="clear" w:color="auto" w:fill="FFFFFF"/>
            <w:vAlign w:val="center"/>
          </w:tcPr>
          <w:p w14:paraId="34CB20CD" w14:textId="77777777" w:rsidR="001277B1" w:rsidRPr="00D52489" w:rsidRDefault="000145BC">
            <w:pPr>
              <w:pStyle w:val="MSGENFONTSTYLENAMETEMPLATEROLENUMBERMSGENFONTSTYLENAMEBYROLETEXT2"/>
              <w:shd w:val="clear" w:color="auto" w:fill="auto"/>
              <w:spacing w:after="0" w:line="212" w:lineRule="exact"/>
              <w:jc w:val="center"/>
              <w:rPr>
                <w:rFonts w:ascii="Times New Roman" w:hAnsi="Times New Roman" w:cs="Times New Roman"/>
                <w:color w:val="auto"/>
              </w:rPr>
            </w:pPr>
            <w:r w:rsidRPr="00D52489">
              <w:rPr>
                <w:rFonts w:ascii="Times New Roman" w:hAnsi="Times New Roman" w:cs="Times New Roman"/>
                <w:color w:val="auto"/>
              </w:rPr>
              <w:t>1</w:t>
            </w:r>
          </w:p>
        </w:tc>
        <w:tc>
          <w:tcPr>
            <w:tcW w:w="2551" w:type="dxa"/>
            <w:tcBorders>
              <w:top w:val="single" w:sz="4" w:space="0" w:color="000000"/>
              <w:left w:val="single" w:sz="4" w:space="0" w:color="000000"/>
            </w:tcBorders>
            <w:shd w:val="clear" w:color="auto" w:fill="FFFFFF"/>
            <w:vAlign w:val="center"/>
          </w:tcPr>
          <w:p w14:paraId="6FB61F5A" w14:textId="77777777" w:rsidR="001277B1" w:rsidRPr="00D52489" w:rsidRDefault="000145BC">
            <w:pPr>
              <w:pStyle w:val="MSGENFONTSTYLENAMETEMPLATEROLENUMBERMSGENFONTSTYLENAMEBYROLETEXT2"/>
              <w:shd w:val="clear" w:color="auto" w:fill="auto"/>
              <w:spacing w:after="0" w:line="240" w:lineRule="auto"/>
              <w:jc w:val="center"/>
              <w:rPr>
                <w:rFonts w:ascii="Times New Roman" w:hAnsi="Times New Roman" w:cs="Times New Roman"/>
                <w:color w:val="auto"/>
              </w:rPr>
            </w:pPr>
            <w:r w:rsidRPr="00D52489">
              <w:rPr>
                <w:rFonts w:ascii="Times New Roman" w:hAnsi="Times New Roman" w:cs="Times New Roman"/>
                <w:color w:val="auto"/>
              </w:rPr>
              <w:t>1</w:t>
            </w:r>
            <w:r w:rsidR="0042714B" w:rsidRPr="00D52489">
              <w:rPr>
                <w:rFonts w:ascii="Times New Roman" w:hAnsi="Times New Roman" w:cs="Times New Roman"/>
                <w:color w:val="auto"/>
              </w:rPr>
              <w:t>1</w:t>
            </w:r>
            <w:r w:rsidRPr="00D52489">
              <w:rPr>
                <w:rFonts w:ascii="Times New Roman" w:hAnsi="Times New Roman" w:cs="Times New Roman"/>
                <w:color w:val="auto"/>
              </w:rPr>
              <w:t>0,000</w:t>
            </w:r>
          </w:p>
        </w:tc>
        <w:tc>
          <w:tcPr>
            <w:tcW w:w="3733" w:type="dxa"/>
            <w:tcBorders>
              <w:top w:val="single" w:sz="4" w:space="0" w:color="000000"/>
              <w:left w:val="single" w:sz="4" w:space="0" w:color="000000"/>
              <w:right w:val="single" w:sz="4" w:space="0" w:color="000000"/>
            </w:tcBorders>
            <w:shd w:val="clear" w:color="auto" w:fill="FFFFFF"/>
            <w:vAlign w:val="center"/>
          </w:tcPr>
          <w:p w14:paraId="38DDB974" w14:textId="77777777" w:rsidR="001277B1" w:rsidRPr="00D52489" w:rsidRDefault="000145BC">
            <w:pPr>
              <w:pStyle w:val="MSGENFONTSTYLENAMETEMPLATEROLENUMBERMSGENFONTSTYLENAMEBYROLETEXT2"/>
              <w:shd w:val="clear" w:color="auto" w:fill="auto"/>
              <w:spacing w:after="0" w:line="212" w:lineRule="exact"/>
              <w:jc w:val="center"/>
              <w:rPr>
                <w:rFonts w:ascii="Times New Roman" w:hAnsi="Times New Roman" w:cs="Times New Roman"/>
                <w:color w:val="auto"/>
              </w:rPr>
            </w:pPr>
            <w:r w:rsidRPr="00D52489">
              <w:rPr>
                <w:rFonts w:ascii="Times New Roman" w:hAnsi="Times New Roman" w:cs="Times New Roman"/>
                <w:color w:val="auto"/>
              </w:rPr>
              <w:t>1</w:t>
            </w:r>
            <w:r w:rsidR="0042714B" w:rsidRPr="00D52489">
              <w:rPr>
                <w:rFonts w:ascii="Times New Roman" w:hAnsi="Times New Roman" w:cs="Times New Roman"/>
                <w:color w:val="auto"/>
              </w:rPr>
              <w:t>1</w:t>
            </w:r>
            <w:r w:rsidRPr="00D52489">
              <w:rPr>
                <w:rFonts w:ascii="Times New Roman" w:hAnsi="Times New Roman" w:cs="Times New Roman"/>
                <w:color w:val="auto"/>
              </w:rPr>
              <w:t>0,000</w:t>
            </w:r>
          </w:p>
        </w:tc>
      </w:tr>
      <w:tr w:rsidR="00D52489" w:rsidRPr="00D52489" w14:paraId="4F571B12" w14:textId="77777777">
        <w:trPr>
          <w:trHeight w:hRule="exact" w:val="410"/>
          <w:jc w:val="center"/>
        </w:trPr>
        <w:tc>
          <w:tcPr>
            <w:tcW w:w="1696" w:type="dxa"/>
            <w:tcBorders>
              <w:top w:val="single" w:sz="4" w:space="0" w:color="000000"/>
              <w:left w:val="single" w:sz="4" w:space="0" w:color="000000"/>
              <w:bottom w:val="single" w:sz="4" w:space="0" w:color="000000"/>
            </w:tcBorders>
            <w:shd w:val="clear" w:color="auto" w:fill="FFFFFF"/>
            <w:vAlign w:val="center"/>
          </w:tcPr>
          <w:p w14:paraId="519253BC" w14:textId="77777777" w:rsidR="001277B1" w:rsidRPr="00D52489" w:rsidRDefault="000145BC">
            <w:pPr>
              <w:pStyle w:val="MSGENFONTSTYLENAMETEMPLATEROLENUMBERMSGENFONTSTYLENAMEBYROLETEXT2"/>
              <w:shd w:val="clear" w:color="auto" w:fill="auto"/>
              <w:spacing w:after="0" w:line="240" w:lineRule="auto"/>
              <w:jc w:val="center"/>
              <w:rPr>
                <w:rFonts w:ascii="Times New Roman" w:hAnsi="Times New Roman" w:cs="Times New Roman"/>
                <w:b/>
                <w:color w:val="auto"/>
              </w:rPr>
            </w:pPr>
            <w:r w:rsidRPr="00D52489">
              <w:rPr>
                <w:rFonts w:ascii="Times New Roman" w:hAnsi="Times New Roman" w:cs="Times New Roman"/>
                <w:b/>
                <w:color w:val="auto"/>
              </w:rPr>
              <w:t>TOTAL</w:t>
            </w:r>
          </w:p>
        </w:tc>
        <w:tc>
          <w:tcPr>
            <w:tcW w:w="2694" w:type="dxa"/>
            <w:tcBorders>
              <w:top w:val="single" w:sz="4" w:space="0" w:color="000000"/>
              <w:left w:val="single" w:sz="4" w:space="0" w:color="000000"/>
              <w:bottom w:val="single" w:sz="4" w:space="0" w:color="000000"/>
            </w:tcBorders>
            <w:shd w:val="clear" w:color="auto" w:fill="FFFFFF"/>
            <w:vAlign w:val="center"/>
          </w:tcPr>
          <w:p w14:paraId="75A3238B" w14:textId="77777777" w:rsidR="001277B1" w:rsidRPr="00D52489" w:rsidRDefault="000145BC">
            <w:pPr>
              <w:pStyle w:val="MSGENFONTSTYLENAMETEMPLATEROLENUMBERMSGENFONTSTYLENAMEBYROLETEXT2"/>
              <w:shd w:val="clear" w:color="auto" w:fill="auto"/>
              <w:spacing w:after="0" w:line="212" w:lineRule="exact"/>
              <w:jc w:val="center"/>
              <w:rPr>
                <w:rFonts w:ascii="Times New Roman" w:hAnsi="Times New Roman" w:cs="Times New Roman"/>
                <w:b/>
                <w:color w:val="auto"/>
              </w:rPr>
            </w:pPr>
            <w:r w:rsidRPr="00D52489">
              <w:rPr>
                <w:rFonts w:ascii="Times New Roman" w:hAnsi="Times New Roman" w:cs="Times New Roman"/>
                <w:b/>
                <w:color w:val="auto"/>
              </w:rPr>
              <w:t>128</w:t>
            </w:r>
          </w:p>
        </w:tc>
        <w:tc>
          <w:tcPr>
            <w:tcW w:w="2551" w:type="dxa"/>
            <w:tcBorders>
              <w:top w:val="single" w:sz="4" w:space="0" w:color="000000"/>
              <w:left w:val="single" w:sz="4" w:space="0" w:color="000000"/>
              <w:bottom w:val="single" w:sz="4" w:space="0" w:color="000000"/>
            </w:tcBorders>
            <w:shd w:val="clear" w:color="auto" w:fill="FFFFFF"/>
            <w:vAlign w:val="center"/>
          </w:tcPr>
          <w:p w14:paraId="0E9779F2" w14:textId="77777777" w:rsidR="001277B1" w:rsidRPr="00D52489" w:rsidRDefault="001277B1">
            <w:pPr>
              <w:pStyle w:val="MSGENFONTSTYLENAMETEMPLATEROLENUMBERMSGENFONTSTYLENAMEBYROLETEXT2"/>
              <w:shd w:val="clear" w:color="auto" w:fill="auto"/>
              <w:spacing w:after="0" w:line="240" w:lineRule="auto"/>
              <w:jc w:val="center"/>
              <w:rPr>
                <w:rFonts w:ascii="Times New Roman" w:hAnsi="Times New Roman" w:cs="Times New Roman"/>
                <w:b/>
                <w:color w:val="auto"/>
              </w:rPr>
            </w:pPr>
          </w:p>
        </w:tc>
        <w:tc>
          <w:tcPr>
            <w:tcW w:w="37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DE27F" w14:textId="77777777" w:rsidR="001277B1" w:rsidRPr="00D52489" w:rsidRDefault="000145BC">
            <w:pPr>
              <w:pStyle w:val="MSGENFONTSTYLENAMETEMPLATEROLENUMBERMSGENFONTSTYLENAMEBYROLETEXT2"/>
              <w:shd w:val="clear" w:color="auto" w:fill="auto"/>
              <w:spacing w:after="0" w:line="212" w:lineRule="exact"/>
              <w:jc w:val="center"/>
              <w:rPr>
                <w:rFonts w:ascii="Times New Roman" w:hAnsi="Times New Roman" w:cs="Times New Roman"/>
                <w:b/>
                <w:color w:val="auto"/>
              </w:rPr>
            </w:pPr>
            <w:r w:rsidRPr="00D52489">
              <w:rPr>
                <w:rFonts w:ascii="Times New Roman" w:hAnsi="Times New Roman" w:cs="Times New Roman"/>
                <w:b/>
                <w:color w:val="auto"/>
              </w:rPr>
              <w:t>1,600,000</w:t>
            </w:r>
          </w:p>
        </w:tc>
      </w:tr>
    </w:tbl>
    <w:p w14:paraId="5BB661D2" w14:textId="77777777" w:rsidR="001277B1" w:rsidRPr="00D52489" w:rsidRDefault="001277B1">
      <w:pPr>
        <w:pStyle w:val="Standard"/>
        <w:widowControl w:val="0"/>
        <w:rPr>
          <w:color w:val="auto"/>
          <w:kern w:val="0"/>
          <w:sz w:val="20"/>
          <w:szCs w:val="20"/>
          <w:lang w:val="en-US" w:eastAsia="fr-FR"/>
        </w:rPr>
      </w:pPr>
    </w:p>
    <w:p w14:paraId="7ED39EC9" w14:textId="77777777" w:rsidR="001277B1" w:rsidRPr="00D52489" w:rsidRDefault="000145BC">
      <w:pPr>
        <w:pStyle w:val="Standard"/>
        <w:widowControl w:val="0"/>
        <w:rPr>
          <w:color w:val="auto"/>
          <w:sz w:val="20"/>
          <w:szCs w:val="20"/>
          <w:lang w:val="en-US"/>
        </w:rPr>
      </w:pPr>
      <w:r w:rsidRPr="00D52489">
        <w:rPr>
          <w:b/>
          <w:bCs/>
          <w:color w:val="auto"/>
          <w:sz w:val="20"/>
          <w:szCs w:val="20"/>
          <w:lang w:val="en-US"/>
        </w:rPr>
        <w:t xml:space="preserve">4. </w:t>
      </w:r>
      <w:r w:rsidR="003276BE" w:rsidRPr="00D52489">
        <w:rPr>
          <w:b/>
          <w:bCs/>
          <w:color w:val="auto"/>
          <w:sz w:val="20"/>
          <w:szCs w:val="20"/>
          <w:lang w:val="en-US"/>
        </w:rPr>
        <w:t>10</w:t>
      </w:r>
      <w:r w:rsidRPr="00D52489">
        <w:rPr>
          <w:b/>
          <w:bCs/>
          <w:color w:val="auto"/>
          <w:sz w:val="20"/>
          <w:szCs w:val="20"/>
          <w:lang w:val="en-US"/>
        </w:rPr>
        <w:t xml:space="preserve">. </w:t>
      </w:r>
      <w:r w:rsidR="00F037D3" w:rsidRPr="00D52489">
        <w:rPr>
          <w:b/>
          <w:bCs/>
          <w:color w:val="auto"/>
          <w:sz w:val="20"/>
          <w:szCs w:val="20"/>
          <w:lang w:val="en-US"/>
        </w:rPr>
        <w:t>2</w:t>
      </w:r>
      <w:r w:rsidRPr="00D52489">
        <w:rPr>
          <w:b/>
          <w:bCs/>
          <w:color w:val="auto"/>
          <w:sz w:val="20"/>
          <w:szCs w:val="20"/>
          <w:lang w:val="en-US"/>
        </w:rPr>
        <w:t xml:space="preserve">. </w:t>
      </w:r>
      <w:r w:rsidRPr="00D52489">
        <w:rPr>
          <w:color w:val="auto"/>
          <w:sz w:val="20"/>
          <w:szCs w:val="20"/>
          <w:lang w:val="en-US"/>
        </w:rPr>
        <w:t>The prize money are paid by direct banker’s order drawn in USD.</w:t>
      </w:r>
      <w:r w:rsidRPr="00D52489">
        <w:rPr>
          <w:b/>
          <w:bCs/>
          <w:color w:val="auto"/>
          <w:sz w:val="20"/>
          <w:szCs w:val="20"/>
          <w:lang w:val="en-US"/>
        </w:rPr>
        <w:t xml:space="preserve"> </w:t>
      </w:r>
      <w:r w:rsidRPr="00D52489">
        <w:rPr>
          <w:color w:val="auto"/>
          <w:sz w:val="20"/>
          <w:szCs w:val="20"/>
          <w:lang w:val="en-US"/>
        </w:rPr>
        <w:t xml:space="preserve">Within </w:t>
      </w:r>
      <w:r w:rsidR="00F05547" w:rsidRPr="00D52489">
        <w:rPr>
          <w:color w:val="auto"/>
          <w:sz w:val="20"/>
          <w:szCs w:val="20"/>
          <w:lang w:val="en-US"/>
        </w:rPr>
        <w:t>fourteen</w:t>
      </w:r>
      <w:r w:rsidR="00213E93" w:rsidRPr="00D52489">
        <w:rPr>
          <w:color w:val="auto"/>
          <w:sz w:val="20"/>
          <w:szCs w:val="20"/>
          <w:lang w:val="en-US"/>
        </w:rPr>
        <w:t xml:space="preserve"> (</w:t>
      </w:r>
      <w:r w:rsidR="00F05547" w:rsidRPr="00D52489">
        <w:rPr>
          <w:color w:val="auto"/>
          <w:sz w:val="20"/>
          <w:szCs w:val="20"/>
          <w:lang w:val="en-US"/>
        </w:rPr>
        <w:t>14</w:t>
      </w:r>
      <w:r w:rsidR="00213E93" w:rsidRPr="00D52489">
        <w:rPr>
          <w:color w:val="auto"/>
          <w:sz w:val="20"/>
          <w:szCs w:val="20"/>
          <w:lang w:val="en-US"/>
        </w:rPr>
        <w:t xml:space="preserve">) </w:t>
      </w:r>
      <w:r w:rsidR="00AE2BF4" w:rsidRPr="00D52489">
        <w:rPr>
          <w:color w:val="auto"/>
          <w:sz w:val="20"/>
          <w:szCs w:val="20"/>
          <w:lang w:val="en-US"/>
        </w:rPr>
        <w:t xml:space="preserve">working </w:t>
      </w:r>
      <w:r w:rsidR="00213E93" w:rsidRPr="00D52489">
        <w:rPr>
          <w:color w:val="auto"/>
          <w:sz w:val="20"/>
          <w:szCs w:val="20"/>
          <w:lang w:val="en-US"/>
        </w:rPr>
        <w:t>days</w:t>
      </w:r>
      <w:r w:rsidRPr="00D52489">
        <w:rPr>
          <w:color w:val="auto"/>
          <w:sz w:val="20"/>
          <w:szCs w:val="20"/>
          <w:lang w:val="en-US"/>
        </w:rPr>
        <w:t xml:space="preserve"> after completion of the event</w:t>
      </w:r>
      <w:r w:rsidR="00AE2BF4" w:rsidRPr="00D52489">
        <w:rPr>
          <w:color w:val="auto"/>
          <w:sz w:val="20"/>
          <w:szCs w:val="20"/>
          <w:lang w:val="en-US"/>
        </w:rPr>
        <w:t xml:space="preserve"> and reception of player’s bank details</w:t>
      </w:r>
      <w:r w:rsidRPr="00D52489">
        <w:rPr>
          <w:color w:val="auto"/>
          <w:sz w:val="20"/>
          <w:szCs w:val="20"/>
          <w:lang w:val="en-US"/>
        </w:rPr>
        <w:t xml:space="preserve">, FIDE transfers players’ prize money to </w:t>
      </w:r>
      <w:r w:rsidR="00AE2BF4" w:rsidRPr="00D52489">
        <w:rPr>
          <w:color w:val="auto"/>
          <w:sz w:val="20"/>
          <w:szCs w:val="20"/>
          <w:lang w:val="en-US"/>
        </w:rPr>
        <w:t>his ban</w:t>
      </w:r>
      <w:r w:rsidR="00F05547" w:rsidRPr="00D52489">
        <w:rPr>
          <w:color w:val="auto"/>
          <w:sz w:val="20"/>
          <w:szCs w:val="20"/>
          <w:lang w:val="en-US"/>
        </w:rPr>
        <w:t>k</w:t>
      </w:r>
      <w:r w:rsidR="00AE2BF4" w:rsidRPr="00D52489">
        <w:rPr>
          <w:color w:val="auto"/>
          <w:sz w:val="20"/>
          <w:szCs w:val="20"/>
          <w:lang w:val="en-US"/>
        </w:rPr>
        <w:t xml:space="preserve"> account</w:t>
      </w:r>
      <w:r w:rsidRPr="00D52489">
        <w:rPr>
          <w:color w:val="auto"/>
          <w:sz w:val="20"/>
          <w:szCs w:val="20"/>
          <w:lang w:val="en-US"/>
        </w:rPr>
        <w:t>.</w:t>
      </w:r>
    </w:p>
    <w:p w14:paraId="177F7BA2" w14:textId="77777777" w:rsidR="001277B1" w:rsidRPr="00D52489" w:rsidRDefault="001277B1">
      <w:pPr>
        <w:pStyle w:val="Standard"/>
        <w:widowControl w:val="0"/>
        <w:rPr>
          <w:b/>
          <w:bCs/>
          <w:color w:val="auto"/>
          <w:sz w:val="20"/>
          <w:szCs w:val="20"/>
          <w:lang w:val="en-US"/>
        </w:rPr>
      </w:pPr>
    </w:p>
    <w:p w14:paraId="10B6BE03" w14:textId="77777777" w:rsidR="001277B1" w:rsidRPr="00D52489" w:rsidRDefault="000145BC">
      <w:pPr>
        <w:pStyle w:val="Standard"/>
        <w:rPr>
          <w:color w:val="auto"/>
        </w:rPr>
      </w:pPr>
      <w:r w:rsidRPr="00D52489">
        <w:rPr>
          <w:b/>
          <w:bCs/>
          <w:color w:val="auto"/>
          <w:sz w:val="20"/>
          <w:szCs w:val="20"/>
          <w:lang w:val="en-US"/>
        </w:rPr>
        <w:t xml:space="preserve">4. </w:t>
      </w:r>
      <w:r w:rsidR="003276BE" w:rsidRPr="00D52489">
        <w:rPr>
          <w:b/>
          <w:bCs/>
          <w:color w:val="auto"/>
          <w:sz w:val="20"/>
          <w:szCs w:val="20"/>
          <w:lang w:val="en-US"/>
        </w:rPr>
        <w:t>10</w:t>
      </w:r>
      <w:r w:rsidRPr="00D52489">
        <w:rPr>
          <w:b/>
          <w:bCs/>
          <w:color w:val="auto"/>
          <w:sz w:val="20"/>
          <w:szCs w:val="20"/>
          <w:lang w:val="en-US"/>
        </w:rPr>
        <w:t xml:space="preserve">. </w:t>
      </w:r>
      <w:r w:rsidR="00F037D3" w:rsidRPr="00D52489">
        <w:rPr>
          <w:b/>
          <w:bCs/>
          <w:color w:val="auto"/>
          <w:sz w:val="20"/>
          <w:szCs w:val="20"/>
          <w:lang w:val="en-US"/>
        </w:rPr>
        <w:t>3</w:t>
      </w:r>
      <w:r w:rsidRPr="00D52489">
        <w:rPr>
          <w:b/>
          <w:bCs/>
          <w:color w:val="auto"/>
          <w:sz w:val="20"/>
          <w:szCs w:val="20"/>
          <w:lang w:val="en-US"/>
        </w:rPr>
        <w:t xml:space="preserve">. </w:t>
      </w:r>
      <w:r w:rsidRPr="00D52489">
        <w:rPr>
          <w:color w:val="auto"/>
          <w:sz w:val="20"/>
          <w:szCs w:val="20"/>
          <w:lang w:val="en-US"/>
        </w:rPr>
        <w:t>If a player withdraws after the start of the tournament, FIDE decides upon paying out his prize money depending on particular circumstances.</w:t>
      </w:r>
    </w:p>
    <w:p w14:paraId="4DA4297E" w14:textId="77777777" w:rsidR="001277B1" w:rsidRPr="00D52489" w:rsidRDefault="001277B1">
      <w:pPr>
        <w:pStyle w:val="Standard"/>
        <w:rPr>
          <w:color w:val="auto"/>
          <w:sz w:val="20"/>
          <w:szCs w:val="20"/>
          <w:lang w:val="en-US"/>
        </w:rPr>
      </w:pPr>
    </w:p>
    <w:p w14:paraId="2DD8ADA7"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D52489">
        <w:rPr>
          <w:b/>
          <w:bCs/>
          <w:color w:val="auto"/>
          <w:sz w:val="20"/>
          <w:szCs w:val="20"/>
          <w:lang w:val="en-US"/>
        </w:rPr>
        <w:t xml:space="preserve">4. </w:t>
      </w:r>
      <w:r w:rsidR="003276BE" w:rsidRPr="00D52489">
        <w:rPr>
          <w:b/>
          <w:bCs/>
          <w:color w:val="auto"/>
          <w:sz w:val="20"/>
          <w:szCs w:val="20"/>
          <w:lang w:val="en-US"/>
        </w:rPr>
        <w:t>10</w:t>
      </w:r>
      <w:r w:rsidRPr="00D52489">
        <w:rPr>
          <w:b/>
          <w:bCs/>
          <w:color w:val="auto"/>
          <w:sz w:val="20"/>
          <w:szCs w:val="20"/>
          <w:lang w:val="en-US"/>
        </w:rPr>
        <w:t xml:space="preserve">. </w:t>
      </w:r>
      <w:r w:rsidR="00F037D3" w:rsidRPr="00D52489">
        <w:rPr>
          <w:b/>
          <w:bCs/>
          <w:color w:val="auto"/>
          <w:sz w:val="20"/>
          <w:szCs w:val="20"/>
          <w:lang w:val="en-US"/>
        </w:rPr>
        <w:t>4</w:t>
      </w:r>
      <w:r w:rsidRPr="00D52489">
        <w:rPr>
          <w:b/>
          <w:bCs/>
          <w:color w:val="auto"/>
          <w:sz w:val="20"/>
          <w:szCs w:val="20"/>
          <w:lang w:val="en-US"/>
        </w:rPr>
        <w:t xml:space="preserve">. </w:t>
      </w:r>
      <w:r w:rsidRPr="00D52489">
        <w:rPr>
          <w:bCs/>
          <w:color w:val="auto"/>
          <w:sz w:val="20"/>
          <w:szCs w:val="20"/>
          <w:lang w:val="en-US"/>
        </w:rPr>
        <w:t>A</w:t>
      </w:r>
      <w:r w:rsidRPr="00D52489">
        <w:rPr>
          <w:color w:val="auto"/>
          <w:sz w:val="20"/>
          <w:szCs w:val="20"/>
          <w:lang w:val="en-US"/>
        </w:rPr>
        <w:t>lthough FIDE endeavors to sign an agreement with the Organizer stating that the prizes are net and free of all local taxes, FIDE is not responsible for any national local tax deducted from the prize money. FIDE shall provide all necessary assistance to the players if the Organizer acts to the contrary.</w:t>
      </w:r>
    </w:p>
    <w:p w14:paraId="6C8AA234"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p>
    <w:p w14:paraId="1D7D8A1F"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lang w:val="en-US"/>
        </w:rPr>
      </w:pPr>
      <w:r w:rsidRPr="00D52489">
        <w:rPr>
          <w:b/>
          <w:bCs/>
          <w:color w:val="auto"/>
          <w:sz w:val="20"/>
          <w:szCs w:val="20"/>
          <w:lang w:val="en-US"/>
        </w:rPr>
        <w:t>4. 1</w:t>
      </w:r>
      <w:r w:rsidR="003276BE" w:rsidRPr="00D52489">
        <w:rPr>
          <w:b/>
          <w:bCs/>
          <w:color w:val="auto"/>
          <w:sz w:val="20"/>
          <w:szCs w:val="20"/>
          <w:lang w:val="en-US"/>
        </w:rPr>
        <w:t>1</w:t>
      </w:r>
      <w:r w:rsidRPr="00D52489">
        <w:rPr>
          <w:b/>
          <w:bCs/>
          <w:color w:val="auto"/>
          <w:sz w:val="20"/>
          <w:szCs w:val="20"/>
          <w:lang w:val="en-US"/>
        </w:rPr>
        <w:t>. Playing Conditions</w:t>
      </w:r>
    </w:p>
    <w:p w14:paraId="74288A05"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r w:rsidRPr="00D52489">
        <w:rPr>
          <w:color w:val="auto"/>
          <w:sz w:val="20"/>
          <w:szCs w:val="20"/>
          <w:lang w:val="en-US"/>
        </w:rPr>
        <w:br/>
      </w:r>
      <w:r w:rsidRPr="00D52489">
        <w:rPr>
          <w:b/>
          <w:bCs/>
          <w:color w:val="auto"/>
          <w:sz w:val="20"/>
          <w:szCs w:val="20"/>
          <w:lang w:val="en-US"/>
        </w:rPr>
        <w:t>4. 1</w:t>
      </w:r>
      <w:r w:rsidR="003276BE" w:rsidRPr="00D52489">
        <w:rPr>
          <w:b/>
          <w:bCs/>
          <w:color w:val="auto"/>
          <w:sz w:val="20"/>
          <w:szCs w:val="20"/>
          <w:lang w:val="en-US"/>
        </w:rPr>
        <w:t>1</w:t>
      </w:r>
      <w:r w:rsidRPr="00D52489">
        <w:rPr>
          <w:b/>
          <w:bCs/>
          <w:color w:val="auto"/>
          <w:sz w:val="20"/>
          <w:szCs w:val="20"/>
          <w:lang w:val="en-US"/>
        </w:rPr>
        <w:t>. 1.</w:t>
      </w:r>
      <w:r w:rsidRPr="00D52489">
        <w:rPr>
          <w:color w:val="auto"/>
          <w:sz w:val="20"/>
          <w:szCs w:val="20"/>
          <w:lang w:val="en-US"/>
        </w:rPr>
        <w:t xml:space="preserve"> The </w:t>
      </w:r>
      <w:r w:rsidR="008023A8" w:rsidRPr="00D52489">
        <w:rPr>
          <w:color w:val="auto"/>
          <w:sz w:val="20"/>
          <w:szCs w:val="20"/>
          <w:lang w:val="en-US"/>
        </w:rPr>
        <w:t>fair-play</w:t>
      </w:r>
      <w:r w:rsidRPr="00D52489">
        <w:rPr>
          <w:color w:val="auto"/>
          <w:sz w:val="20"/>
          <w:szCs w:val="20"/>
          <w:lang w:val="en-US"/>
        </w:rPr>
        <w:t xml:space="preserve"> measures are applied according to the FIDE anti-cheating regulations for the top official events. </w:t>
      </w:r>
    </w:p>
    <w:p w14:paraId="5243DBF3"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lang w:val="en-US"/>
        </w:rPr>
      </w:pPr>
    </w:p>
    <w:p w14:paraId="1059D61E"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D52489">
        <w:rPr>
          <w:b/>
          <w:bCs/>
          <w:color w:val="auto"/>
          <w:sz w:val="20"/>
          <w:szCs w:val="20"/>
          <w:lang w:val="en-US"/>
        </w:rPr>
        <w:t>4. 1</w:t>
      </w:r>
      <w:r w:rsidR="003276BE" w:rsidRPr="00D52489">
        <w:rPr>
          <w:b/>
          <w:bCs/>
          <w:color w:val="auto"/>
          <w:sz w:val="20"/>
          <w:szCs w:val="20"/>
          <w:lang w:val="en-US"/>
        </w:rPr>
        <w:t>1</w:t>
      </w:r>
      <w:r w:rsidRPr="00D52489">
        <w:rPr>
          <w:b/>
          <w:bCs/>
          <w:color w:val="auto"/>
          <w:sz w:val="20"/>
          <w:szCs w:val="20"/>
          <w:lang w:val="en-US"/>
        </w:rPr>
        <w:t xml:space="preserve">. 2. </w:t>
      </w:r>
      <w:r w:rsidRPr="00D52489">
        <w:rPr>
          <w:bCs/>
          <w:color w:val="auto"/>
          <w:sz w:val="20"/>
          <w:szCs w:val="20"/>
          <w:lang w:val="en-US"/>
        </w:rPr>
        <w:t>E</w:t>
      </w:r>
      <w:r w:rsidRPr="00D52489">
        <w:rPr>
          <w:color w:val="auto"/>
          <w:sz w:val="20"/>
          <w:szCs w:val="20"/>
          <w:lang w:val="en-US"/>
        </w:rPr>
        <w:t>xcept with the permission of the Chief Arbiter, only the players, the principals and steward (-</w:t>
      </w:r>
      <w:proofErr w:type="spellStart"/>
      <w:proofErr w:type="gramStart"/>
      <w:r w:rsidRPr="00D52489">
        <w:rPr>
          <w:color w:val="auto"/>
          <w:sz w:val="20"/>
          <w:szCs w:val="20"/>
          <w:lang w:val="en-US"/>
        </w:rPr>
        <w:t>ess</w:t>
      </w:r>
      <w:proofErr w:type="spellEnd"/>
      <w:r w:rsidRPr="00D52489">
        <w:rPr>
          <w:color w:val="auto"/>
          <w:sz w:val="20"/>
          <w:szCs w:val="20"/>
          <w:lang w:val="en-US"/>
        </w:rPr>
        <w:t>)s</w:t>
      </w:r>
      <w:proofErr w:type="gramEnd"/>
      <w:r w:rsidRPr="00D52489">
        <w:rPr>
          <w:color w:val="auto"/>
          <w:sz w:val="20"/>
          <w:szCs w:val="20"/>
          <w:lang w:val="en-US"/>
        </w:rPr>
        <w:t xml:space="preserve"> are allowed in the playing area. A player may communicate with an arbiter or a steward.</w:t>
      </w:r>
    </w:p>
    <w:p w14:paraId="6177F265"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rPr>
      </w:pPr>
      <w:r w:rsidRPr="00D52489">
        <w:rPr>
          <w:color w:val="auto"/>
          <w:sz w:val="20"/>
          <w:szCs w:val="20"/>
          <w:lang w:val="en-US"/>
        </w:rPr>
        <w:br/>
      </w:r>
      <w:r w:rsidRPr="00D52489">
        <w:rPr>
          <w:b/>
          <w:bCs/>
          <w:color w:val="auto"/>
          <w:sz w:val="20"/>
          <w:szCs w:val="20"/>
          <w:lang w:val="en-US"/>
        </w:rPr>
        <w:t>4. 1</w:t>
      </w:r>
      <w:r w:rsidR="003276BE" w:rsidRPr="00D52489">
        <w:rPr>
          <w:b/>
          <w:bCs/>
          <w:color w:val="auto"/>
          <w:sz w:val="20"/>
          <w:szCs w:val="20"/>
          <w:lang w:val="en-US"/>
        </w:rPr>
        <w:t>1</w:t>
      </w:r>
      <w:r w:rsidRPr="00D52489">
        <w:rPr>
          <w:b/>
          <w:bCs/>
          <w:color w:val="auto"/>
          <w:sz w:val="20"/>
          <w:szCs w:val="20"/>
          <w:lang w:val="en-US"/>
        </w:rPr>
        <w:t>. 3.</w:t>
      </w:r>
      <w:r w:rsidRPr="00D52489">
        <w:rPr>
          <w:color w:val="auto"/>
          <w:sz w:val="20"/>
          <w:szCs w:val="20"/>
          <w:lang w:val="en-US"/>
        </w:rPr>
        <w:t xml:space="preserve">  The players are not permitted to bring into a playing area telephone, technical and other equipment extraneous to play, which may in any way disturb or upset their opponents. </w:t>
      </w:r>
      <w:r w:rsidRPr="00D52489">
        <w:rPr>
          <w:color w:val="auto"/>
          <w:sz w:val="20"/>
          <w:szCs w:val="20"/>
        </w:rPr>
        <w:t>The Chief Arbiter decide</w:t>
      </w:r>
      <w:r w:rsidR="008A0882" w:rsidRPr="00D52489">
        <w:rPr>
          <w:color w:val="auto"/>
          <w:sz w:val="20"/>
          <w:szCs w:val="20"/>
        </w:rPr>
        <w:t>s</w:t>
      </w:r>
      <w:r w:rsidRPr="00D52489">
        <w:rPr>
          <w:color w:val="auto"/>
          <w:sz w:val="20"/>
          <w:szCs w:val="20"/>
        </w:rPr>
        <w:t xml:space="preserve"> what constitutes extraneous equipment disturbing the opponent.</w:t>
      </w:r>
    </w:p>
    <w:p w14:paraId="519B010E"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rPr>
      </w:pPr>
    </w:p>
    <w:p w14:paraId="4284534C"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r w:rsidRPr="00D52489">
        <w:rPr>
          <w:b/>
          <w:bCs/>
          <w:color w:val="auto"/>
          <w:sz w:val="20"/>
          <w:szCs w:val="20"/>
          <w:lang w:val="en-US"/>
        </w:rPr>
        <w:lastRenderedPageBreak/>
        <w:t>4. 1</w:t>
      </w:r>
      <w:r w:rsidR="003276BE" w:rsidRPr="00D52489">
        <w:rPr>
          <w:b/>
          <w:bCs/>
          <w:color w:val="auto"/>
          <w:sz w:val="20"/>
          <w:szCs w:val="20"/>
          <w:lang w:val="en-US"/>
        </w:rPr>
        <w:t>1</w:t>
      </w:r>
      <w:r w:rsidRPr="00D52489">
        <w:rPr>
          <w:b/>
          <w:bCs/>
          <w:color w:val="auto"/>
          <w:sz w:val="20"/>
          <w:szCs w:val="20"/>
          <w:lang w:val="en-US"/>
        </w:rPr>
        <w:t>. 4.</w:t>
      </w:r>
      <w:r w:rsidRPr="00D52489">
        <w:rPr>
          <w:color w:val="auto"/>
          <w:sz w:val="20"/>
          <w:szCs w:val="20"/>
          <w:lang w:val="en-US"/>
        </w:rPr>
        <w:t xml:space="preserve"> During the playing session, a player may leave a playing area only with the permission of the Chief Arbiter and only if he is accompanied by one of the arbiters.</w:t>
      </w:r>
    </w:p>
    <w:p w14:paraId="697C62F3"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rPr>
      </w:pPr>
    </w:p>
    <w:p w14:paraId="63ECE409" w14:textId="77777777" w:rsidR="001277B1" w:rsidRPr="00D52489" w:rsidRDefault="000145BC">
      <w:pPr>
        <w:pStyle w:val="Textbody"/>
        <w:tabs>
          <w:tab w:val="left" w:pos="612"/>
        </w:tabs>
        <w:ind w:right="125"/>
        <w:jc w:val="both"/>
        <w:rPr>
          <w:color w:val="auto"/>
        </w:rPr>
      </w:pPr>
      <w:r w:rsidRPr="00D52489">
        <w:rPr>
          <w:b/>
          <w:color w:val="auto"/>
        </w:rPr>
        <w:t>4. 1</w:t>
      </w:r>
      <w:r w:rsidR="003276BE" w:rsidRPr="00D52489">
        <w:rPr>
          <w:b/>
          <w:color w:val="auto"/>
        </w:rPr>
        <w:t>1</w:t>
      </w:r>
      <w:r w:rsidRPr="00D52489">
        <w:rPr>
          <w:b/>
          <w:color w:val="auto"/>
        </w:rPr>
        <w:t>. 5.</w:t>
      </w:r>
      <w:r w:rsidRPr="00D52489">
        <w:rPr>
          <w:color w:val="auto"/>
        </w:rPr>
        <w:t xml:space="preserve"> T</w:t>
      </w:r>
      <w:r w:rsidRPr="00D52489">
        <w:rPr>
          <w:color w:val="auto"/>
          <w:spacing w:val="-2"/>
        </w:rPr>
        <w:t>h</w:t>
      </w:r>
      <w:r w:rsidRPr="00D52489">
        <w:rPr>
          <w:color w:val="auto"/>
        </w:rPr>
        <w:t>e</w:t>
      </w:r>
      <w:r w:rsidRPr="00D52489">
        <w:rPr>
          <w:color w:val="auto"/>
          <w:spacing w:val="28"/>
        </w:rPr>
        <w:t xml:space="preserve"> </w:t>
      </w:r>
      <w:r w:rsidRPr="00D52489">
        <w:rPr>
          <w:color w:val="auto"/>
          <w:spacing w:val="2"/>
        </w:rPr>
        <w:t>a</w:t>
      </w:r>
      <w:r w:rsidRPr="00D52489">
        <w:rPr>
          <w:color w:val="auto"/>
          <w:spacing w:val="-2"/>
        </w:rPr>
        <w:t>n</w:t>
      </w:r>
      <w:r w:rsidRPr="00D52489">
        <w:rPr>
          <w:color w:val="auto"/>
        </w:rPr>
        <w:t>t</w:t>
      </w:r>
      <w:r w:rsidRPr="00D52489">
        <w:rPr>
          <w:color w:val="auto"/>
          <w:spacing w:val="-2"/>
        </w:rPr>
        <w:t>i-dopin</w:t>
      </w:r>
      <w:r w:rsidRPr="00D52489">
        <w:rPr>
          <w:color w:val="auto"/>
        </w:rPr>
        <w:t>g</w:t>
      </w:r>
      <w:r w:rsidRPr="00D52489">
        <w:rPr>
          <w:color w:val="auto"/>
          <w:spacing w:val="30"/>
        </w:rPr>
        <w:t xml:space="preserve"> </w:t>
      </w:r>
      <w:r w:rsidRPr="00D52489">
        <w:rPr>
          <w:color w:val="auto"/>
        </w:rPr>
        <w:t>te</w:t>
      </w:r>
      <w:r w:rsidRPr="00D52489">
        <w:rPr>
          <w:color w:val="auto"/>
          <w:spacing w:val="2"/>
        </w:rPr>
        <w:t>s</w:t>
      </w:r>
      <w:r w:rsidRPr="00D52489">
        <w:rPr>
          <w:color w:val="auto"/>
        </w:rPr>
        <w:t>t</w:t>
      </w:r>
      <w:r w:rsidRPr="00D52489">
        <w:rPr>
          <w:color w:val="auto"/>
          <w:spacing w:val="29"/>
        </w:rPr>
        <w:t xml:space="preserve"> </w:t>
      </w:r>
      <w:r w:rsidRPr="00D52489">
        <w:rPr>
          <w:color w:val="auto"/>
          <w:spacing w:val="-2"/>
        </w:rPr>
        <w:t>pro</w:t>
      </w:r>
      <w:r w:rsidRPr="00D52489">
        <w:rPr>
          <w:color w:val="auto"/>
          <w:spacing w:val="-1"/>
        </w:rPr>
        <w:t>c</w:t>
      </w:r>
      <w:r w:rsidRPr="00D52489">
        <w:rPr>
          <w:color w:val="auto"/>
        </w:rPr>
        <w:t>e</w:t>
      </w:r>
      <w:r w:rsidRPr="00D52489">
        <w:rPr>
          <w:color w:val="auto"/>
          <w:spacing w:val="-1"/>
        </w:rPr>
        <w:t>d</w:t>
      </w:r>
      <w:r w:rsidRPr="00D52489">
        <w:rPr>
          <w:color w:val="auto"/>
          <w:spacing w:val="-2"/>
        </w:rPr>
        <w:t>ur</w:t>
      </w:r>
      <w:r w:rsidRPr="00D52489">
        <w:rPr>
          <w:color w:val="auto"/>
        </w:rPr>
        <w:t>e is regulated by the contract between FIDE and the Organizer.</w:t>
      </w:r>
    </w:p>
    <w:p w14:paraId="11F50C5B" w14:textId="77777777" w:rsidR="001277B1" w:rsidRPr="00D52489" w:rsidRDefault="001277B1">
      <w:pPr>
        <w:pStyle w:val="Textbody"/>
        <w:tabs>
          <w:tab w:val="left" w:pos="612"/>
        </w:tabs>
        <w:ind w:right="125"/>
        <w:jc w:val="both"/>
        <w:rPr>
          <w:b/>
          <w:bCs/>
          <w:color w:val="auto"/>
          <w:szCs w:val="20"/>
        </w:rPr>
      </w:pPr>
    </w:p>
    <w:p w14:paraId="00E7C5CC" w14:textId="77777777" w:rsidR="000B54F6" w:rsidRPr="00D52489" w:rsidRDefault="000B54F6" w:rsidP="000B54F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D52489">
        <w:rPr>
          <w:b/>
          <w:bCs/>
          <w:color w:val="auto"/>
          <w:sz w:val="20"/>
          <w:szCs w:val="20"/>
          <w:lang w:val="en-US"/>
        </w:rPr>
        <w:t>4. 1</w:t>
      </w:r>
      <w:r w:rsidR="003276BE" w:rsidRPr="00D52489">
        <w:rPr>
          <w:b/>
          <w:bCs/>
          <w:color w:val="auto"/>
          <w:sz w:val="20"/>
          <w:szCs w:val="20"/>
          <w:lang w:val="en-US"/>
        </w:rPr>
        <w:t>2</w:t>
      </w:r>
      <w:r w:rsidRPr="00D52489">
        <w:rPr>
          <w:b/>
          <w:bCs/>
          <w:color w:val="auto"/>
          <w:sz w:val="20"/>
          <w:szCs w:val="20"/>
          <w:lang w:val="en-US"/>
        </w:rPr>
        <w:t>. Scoresheets</w:t>
      </w:r>
    </w:p>
    <w:p w14:paraId="569BC234" w14:textId="77777777" w:rsidR="000B54F6" w:rsidRPr="00D52489" w:rsidRDefault="000B54F6" w:rsidP="000B54F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D52489">
        <w:rPr>
          <w:color w:val="auto"/>
          <w:sz w:val="20"/>
          <w:szCs w:val="20"/>
          <w:lang w:val="en-US"/>
        </w:rPr>
        <w:br/>
      </w:r>
      <w:r w:rsidRPr="00D52489">
        <w:rPr>
          <w:b/>
          <w:bCs/>
          <w:color w:val="auto"/>
          <w:sz w:val="20"/>
          <w:szCs w:val="20"/>
          <w:lang w:val="en-US"/>
        </w:rPr>
        <w:t>4. 1</w:t>
      </w:r>
      <w:r w:rsidR="002A653E" w:rsidRPr="00D52489">
        <w:rPr>
          <w:b/>
          <w:bCs/>
          <w:color w:val="auto"/>
          <w:sz w:val="20"/>
          <w:szCs w:val="20"/>
          <w:lang w:val="en-US"/>
        </w:rPr>
        <w:t>2</w:t>
      </w:r>
      <w:r w:rsidRPr="00D52489">
        <w:rPr>
          <w:b/>
          <w:bCs/>
          <w:color w:val="auto"/>
          <w:sz w:val="20"/>
          <w:szCs w:val="20"/>
          <w:lang w:val="en-US"/>
        </w:rPr>
        <w:t xml:space="preserve">. 1. </w:t>
      </w:r>
      <w:r w:rsidRPr="00D52489">
        <w:rPr>
          <w:color w:val="auto"/>
          <w:sz w:val="20"/>
          <w:szCs w:val="20"/>
          <w:lang w:val="en-US"/>
        </w:rPr>
        <w:t>The Organizer provide scoresheets according to the specifications provided by GSC.</w:t>
      </w:r>
      <w:r w:rsidRPr="00D52489">
        <w:rPr>
          <w:color w:val="auto"/>
          <w:sz w:val="20"/>
          <w:szCs w:val="20"/>
          <w:lang w:val="en-US"/>
        </w:rPr>
        <w:br/>
      </w:r>
      <w:r w:rsidRPr="00D52489">
        <w:rPr>
          <w:color w:val="auto"/>
          <w:sz w:val="20"/>
          <w:szCs w:val="20"/>
          <w:lang w:val="en-US"/>
        </w:rPr>
        <w:br/>
      </w:r>
      <w:r w:rsidRPr="00D52489">
        <w:rPr>
          <w:b/>
          <w:bCs/>
          <w:color w:val="auto"/>
          <w:sz w:val="20"/>
          <w:szCs w:val="20"/>
          <w:lang w:val="en-US"/>
        </w:rPr>
        <w:t>4. 1</w:t>
      </w:r>
      <w:r w:rsidR="002A653E" w:rsidRPr="00D52489">
        <w:rPr>
          <w:b/>
          <w:bCs/>
          <w:color w:val="auto"/>
          <w:sz w:val="20"/>
          <w:szCs w:val="20"/>
          <w:lang w:val="en-US"/>
        </w:rPr>
        <w:t>2</w:t>
      </w:r>
      <w:r w:rsidRPr="00D52489">
        <w:rPr>
          <w:b/>
          <w:bCs/>
          <w:color w:val="auto"/>
          <w:sz w:val="20"/>
          <w:szCs w:val="20"/>
          <w:lang w:val="en-US"/>
        </w:rPr>
        <w:t xml:space="preserve">. 2. </w:t>
      </w:r>
      <w:r w:rsidRPr="00D52489">
        <w:rPr>
          <w:color w:val="auto"/>
          <w:sz w:val="20"/>
          <w:szCs w:val="20"/>
          <w:lang w:val="en-US"/>
        </w:rPr>
        <w:t>At the end of each</w:t>
      </w:r>
      <w:r w:rsidR="005A6C0A" w:rsidRPr="00D52489">
        <w:rPr>
          <w:color w:val="auto"/>
          <w:sz w:val="20"/>
          <w:szCs w:val="20"/>
          <w:lang w:val="en-US"/>
        </w:rPr>
        <w:t xml:space="preserve"> standard</w:t>
      </w:r>
      <w:r w:rsidRPr="00D52489">
        <w:rPr>
          <w:color w:val="auto"/>
          <w:sz w:val="20"/>
          <w:szCs w:val="20"/>
          <w:lang w:val="en-US"/>
        </w:rPr>
        <w:t xml:space="preserve"> game the players' original scoresheets are to be given to the Chief Arbiter, who shall forward them to FIDE.</w:t>
      </w:r>
      <w:r w:rsidRPr="00D52489">
        <w:rPr>
          <w:color w:val="auto"/>
        </w:rPr>
        <w:t xml:space="preserve"> </w:t>
      </w:r>
      <w:r w:rsidRPr="00D52489">
        <w:rPr>
          <w:color w:val="auto"/>
          <w:sz w:val="20"/>
          <w:szCs w:val="20"/>
          <w:lang w:val="en-US"/>
        </w:rPr>
        <w:t>Refusal of either player to sign the scoresheets shall be penalized according to Article 12.9 of the Laws of Chess. After the players have signed the scoresheets, the Arbiter countersigns to confirm the results.</w:t>
      </w:r>
    </w:p>
    <w:p w14:paraId="30762D58" w14:textId="77777777" w:rsidR="000B54F6" w:rsidRPr="00D52489" w:rsidRDefault="000B54F6">
      <w:pPr>
        <w:pStyle w:val="Textbody"/>
        <w:tabs>
          <w:tab w:val="left" w:pos="612"/>
        </w:tabs>
        <w:ind w:right="125"/>
        <w:jc w:val="both"/>
        <w:rPr>
          <w:b/>
          <w:bCs/>
          <w:color w:val="auto"/>
          <w:szCs w:val="20"/>
        </w:rPr>
      </w:pPr>
    </w:p>
    <w:p w14:paraId="40B64FDA" w14:textId="77777777" w:rsidR="001277B1" w:rsidRPr="00D52489" w:rsidRDefault="000145BC">
      <w:pPr>
        <w:pStyle w:val="Standard"/>
        <w:widowControl w:val="0"/>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rPr>
          <w:b/>
          <w:bCs/>
          <w:color w:val="auto"/>
          <w:sz w:val="20"/>
          <w:szCs w:val="20"/>
          <w:lang w:val="en-US"/>
        </w:rPr>
      </w:pPr>
      <w:r w:rsidRPr="00D52489">
        <w:rPr>
          <w:b/>
          <w:bCs/>
          <w:color w:val="auto"/>
          <w:sz w:val="20"/>
          <w:szCs w:val="20"/>
          <w:lang w:val="en-US"/>
        </w:rPr>
        <w:t>4. 1</w:t>
      </w:r>
      <w:r w:rsidR="002A653E" w:rsidRPr="00D52489">
        <w:rPr>
          <w:b/>
          <w:bCs/>
          <w:color w:val="auto"/>
          <w:sz w:val="20"/>
          <w:szCs w:val="20"/>
          <w:lang w:val="en-US"/>
        </w:rPr>
        <w:t>3</w:t>
      </w:r>
      <w:r w:rsidRPr="00D52489">
        <w:rPr>
          <w:b/>
          <w:bCs/>
          <w:color w:val="auto"/>
          <w:sz w:val="20"/>
          <w:szCs w:val="20"/>
          <w:lang w:val="en-US"/>
        </w:rPr>
        <w:t>. Players conduct</w:t>
      </w:r>
    </w:p>
    <w:p w14:paraId="2D223198"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lang w:val="en-US"/>
        </w:rPr>
      </w:pPr>
      <w:r w:rsidRPr="00D52489">
        <w:rPr>
          <w:color w:val="auto"/>
          <w:sz w:val="20"/>
          <w:szCs w:val="20"/>
          <w:lang w:val="en-US"/>
        </w:rPr>
        <w:br/>
      </w:r>
      <w:bookmarkStart w:id="4" w:name="_Hlk535535815"/>
      <w:r w:rsidRPr="00D52489">
        <w:rPr>
          <w:b/>
          <w:bCs/>
          <w:color w:val="auto"/>
          <w:sz w:val="20"/>
          <w:szCs w:val="20"/>
          <w:lang w:val="en-US"/>
        </w:rPr>
        <w:t>4. 1</w:t>
      </w:r>
      <w:r w:rsidR="002A653E" w:rsidRPr="00D52489">
        <w:rPr>
          <w:b/>
          <w:bCs/>
          <w:color w:val="auto"/>
          <w:sz w:val="20"/>
          <w:szCs w:val="20"/>
          <w:lang w:val="en-US"/>
        </w:rPr>
        <w:t>3</w:t>
      </w:r>
      <w:r w:rsidRPr="00D52489">
        <w:rPr>
          <w:b/>
          <w:bCs/>
          <w:color w:val="auto"/>
          <w:sz w:val="20"/>
          <w:szCs w:val="20"/>
          <w:lang w:val="en-US"/>
        </w:rPr>
        <w:t xml:space="preserve">. 1. </w:t>
      </w:r>
      <w:r w:rsidRPr="00D52489">
        <w:rPr>
          <w:color w:val="auto"/>
          <w:sz w:val="20"/>
          <w:szCs w:val="20"/>
          <w:lang w:val="en-US"/>
        </w:rPr>
        <w:t>The dress code is strictly observed.</w:t>
      </w:r>
    </w:p>
    <w:p w14:paraId="13D54E11"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p>
    <w:p w14:paraId="79209E57"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r w:rsidRPr="00D52489">
        <w:rPr>
          <w:b/>
          <w:color w:val="auto"/>
          <w:sz w:val="20"/>
          <w:szCs w:val="20"/>
          <w:lang w:val="en-US"/>
        </w:rPr>
        <w:t>4. 1</w:t>
      </w:r>
      <w:r w:rsidR="002A653E" w:rsidRPr="00D52489">
        <w:rPr>
          <w:b/>
          <w:color w:val="auto"/>
          <w:sz w:val="20"/>
          <w:szCs w:val="20"/>
          <w:lang w:val="en-US"/>
        </w:rPr>
        <w:t>3</w:t>
      </w:r>
      <w:r w:rsidRPr="00D52489">
        <w:rPr>
          <w:b/>
          <w:color w:val="auto"/>
          <w:sz w:val="20"/>
          <w:szCs w:val="20"/>
          <w:lang w:val="en-US"/>
        </w:rPr>
        <w:t>. 1. 1.</w:t>
      </w:r>
      <w:r w:rsidRPr="00D52489">
        <w:rPr>
          <w:color w:val="auto"/>
          <w:sz w:val="20"/>
          <w:szCs w:val="20"/>
          <w:lang w:val="en-US"/>
        </w:rPr>
        <w:t xml:space="preserve"> Dress code for men: </w:t>
      </w:r>
      <w:bookmarkStart w:id="5" w:name="_Hlk531082756"/>
      <w:r w:rsidRPr="00D52489">
        <w:rPr>
          <w:color w:val="auto"/>
          <w:spacing w:val="3"/>
          <w:sz w:val="20"/>
          <w:szCs w:val="20"/>
          <w:shd w:val="clear" w:color="auto" w:fill="FFFFFF"/>
        </w:rPr>
        <w:t>neat shirt</w:t>
      </w:r>
      <w:bookmarkEnd w:id="5"/>
      <w:r w:rsidR="00470392" w:rsidRPr="00D52489">
        <w:rPr>
          <w:color w:val="auto"/>
          <w:spacing w:val="3"/>
          <w:sz w:val="20"/>
          <w:szCs w:val="20"/>
          <w:shd w:val="clear" w:color="auto" w:fill="FFFFFF"/>
        </w:rPr>
        <w:t xml:space="preserve"> and </w:t>
      </w:r>
      <w:r w:rsidR="001F340D" w:rsidRPr="00D52489">
        <w:rPr>
          <w:color w:val="auto"/>
          <w:spacing w:val="3"/>
          <w:sz w:val="20"/>
          <w:szCs w:val="20"/>
          <w:shd w:val="clear" w:color="auto" w:fill="FFFFFF"/>
        </w:rPr>
        <w:t>formal suit</w:t>
      </w:r>
      <w:r w:rsidRPr="00D52489">
        <w:rPr>
          <w:color w:val="auto"/>
          <w:sz w:val="20"/>
          <w:szCs w:val="20"/>
          <w:lang w:val="en-US"/>
        </w:rPr>
        <w:t xml:space="preserve">. </w:t>
      </w:r>
    </w:p>
    <w:p w14:paraId="73676A56"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p>
    <w:p w14:paraId="61675376"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r w:rsidRPr="00D52489">
        <w:rPr>
          <w:b/>
          <w:color w:val="auto"/>
          <w:sz w:val="20"/>
          <w:szCs w:val="20"/>
          <w:lang w:val="en-US"/>
        </w:rPr>
        <w:t>4. 1</w:t>
      </w:r>
      <w:r w:rsidR="002A653E" w:rsidRPr="00D52489">
        <w:rPr>
          <w:b/>
          <w:color w:val="auto"/>
          <w:sz w:val="20"/>
          <w:szCs w:val="20"/>
          <w:lang w:val="en-US"/>
        </w:rPr>
        <w:t>3</w:t>
      </w:r>
      <w:r w:rsidRPr="00D52489">
        <w:rPr>
          <w:b/>
          <w:color w:val="auto"/>
          <w:sz w:val="20"/>
          <w:szCs w:val="20"/>
          <w:lang w:val="en-US"/>
        </w:rPr>
        <w:t>. 1. 2.</w:t>
      </w:r>
      <w:r w:rsidRPr="00D52489">
        <w:rPr>
          <w:color w:val="auto"/>
          <w:sz w:val="20"/>
          <w:szCs w:val="20"/>
          <w:lang w:val="en-US"/>
        </w:rPr>
        <w:t xml:space="preserve"> Dress code for women: </w:t>
      </w:r>
      <w:r w:rsidRPr="00D52489">
        <w:rPr>
          <w:color w:val="auto"/>
          <w:spacing w:val="3"/>
          <w:sz w:val="20"/>
          <w:szCs w:val="20"/>
          <w:shd w:val="clear" w:color="auto" w:fill="FFFFFF"/>
        </w:rPr>
        <w:t>neat shirt/blouse</w:t>
      </w:r>
      <w:r w:rsidR="00470392" w:rsidRPr="00D52489">
        <w:rPr>
          <w:color w:val="auto"/>
          <w:spacing w:val="3"/>
          <w:sz w:val="20"/>
          <w:szCs w:val="20"/>
          <w:shd w:val="clear" w:color="auto" w:fill="FFFFFF"/>
        </w:rPr>
        <w:t xml:space="preserve"> and</w:t>
      </w:r>
      <w:r w:rsidR="001F340D" w:rsidRPr="00D52489">
        <w:rPr>
          <w:color w:val="auto"/>
          <w:spacing w:val="3"/>
          <w:sz w:val="20"/>
          <w:szCs w:val="20"/>
          <w:shd w:val="clear" w:color="auto" w:fill="FFFFFF"/>
        </w:rPr>
        <w:t xml:space="preserve"> formal suit</w:t>
      </w:r>
      <w:r w:rsidRPr="00D52489">
        <w:rPr>
          <w:color w:val="auto"/>
          <w:spacing w:val="3"/>
          <w:sz w:val="20"/>
          <w:szCs w:val="20"/>
          <w:shd w:val="clear" w:color="auto" w:fill="FFFFFF"/>
        </w:rPr>
        <w:t xml:space="preserve"> </w:t>
      </w:r>
      <w:r w:rsidR="001F340D" w:rsidRPr="00D52489">
        <w:rPr>
          <w:color w:val="auto"/>
          <w:spacing w:val="3"/>
          <w:sz w:val="20"/>
          <w:szCs w:val="20"/>
          <w:shd w:val="clear" w:color="auto" w:fill="FFFFFF"/>
        </w:rPr>
        <w:t>(with</w:t>
      </w:r>
      <w:r w:rsidRPr="00D52489">
        <w:rPr>
          <w:color w:val="auto"/>
          <w:spacing w:val="3"/>
          <w:sz w:val="20"/>
          <w:szCs w:val="20"/>
          <w:shd w:val="clear" w:color="auto" w:fill="FFFFFF"/>
        </w:rPr>
        <w:t xml:space="preserve"> </w:t>
      </w:r>
      <w:r w:rsidR="001F340D" w:rsidRPr="00D52489">
        <w:rPr>
          <w:color w:val="auto"/>
          <w:spacing w:val="3"/>
          <w:sz w:val="20"/>
          <w:szCs w:val="20"/>
          <w:shd w:val="clear" w:color="auto" w:fill="FFFFFF"/>
        </w:rPr>
        <w:t xml:space="preserve">slacks or </w:t>
      </w:r>
      <w:r w:rsidRPr="00D52489">
        <w:rPr>
          <w:color w:val="auto"/>
          <w:spacing w:val="3"/>
          <w:sz w:val="20"/>
          <w:szCs w:val="20"/>
          <w:shd w:val="clear" w:color="auto" w:fill="FFFFFF"/>
        </w:rPr>
        <w:t>skirt</w:t>
      </w:r>
      <w:r w:rsidR="001F340D" w:rsidRPr="00D52489">
        <w:rPr>
          <w:color w:val="auto"/>
          <w:spacing w:val="3"/>
          <w:sz w:val="20"/>
          <w:szCs w:val="20"/>
          <w:shd w:val="clear" w:color="auto" w:fill="FFFFFF"/>
        </w:rPr>
        <w:t>)</w:t>
      </w:r>
      <w:r w:rsidRPr="00D52489">
        <w:rPr>
          <w:color w:val="auto"/>
          <w:spacing w:val="3"/>
          <w:sz w:val="20"/>
          <w:szCs w:val="20"/>
          <w:shd w:val="clear" w:color="auto" w:fill="FFFFFF"/>
        </w:rPr>
        <w:t xml:space="preserve"> or dress</w:t>
      </w:r>
      <w:r w:rsidRPr="00D52489">
        <w:rPr>
          <w:color w:val="auto"/>
          <w:sz w:val="20"/>
          <w:szCs w:val="20"/>
          <w:lang w:val="en-US"/>
        </w:rPr>
        <w:t>.</w:t>
      </w:r>
    </w:p>
    <w:p w14:paraId="53F9B733"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p>
    <w:p w14:paraId="2DF5F77F" w14:textId="77777777" w:rsidR="001277B1" w:rsidRPr="00D52489" w:rsidRDefault="0001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D52489">
        <w:rPr>
          <w:b/>
          <w:lang w:val="en-US"/>
        </w:rPr>
        <w:t>4. 1</w:t>
      </w:r>
      <w:r w:rsidR="002A653E" w:rsidRPr="00D52489">
        <w:rPr>
          <w:b/>
          <w:lang w:val="en-US"/>
        </w:rPr>
        <w:t>3</w:t>
      </w:r>
      <w:r w:rsidRPr="00D52489">
        <w:rPr>
          <w:b/>
          <w:lang w:val="en-US"/>
        </w:rPr>
        <w:t>. 1. 3.</w:t>
      </w:r>
      <w:r w:rsidRPr="00D52489">
        <w:rPr>
          <w:lang w:val="en-US"/>
        </w:rPr>
        <w:t xml:space="preserve"> No players with t-shirts, jeans, shorts, sneakers, baseball caps or inappropriate dress are allowed in a playing area. Any requests to wear national or traditional dress must be approved by GSC.</w:t>
      </w:r>
      <w:bookmarkStart w:id="6" w:name="_Hlk534490315"/>
      <w:bookmarkEnd w:id="4"/>
      <w:bookmarkEnd w:id="6"/>
    </w:p>
    <w:p w14:paraId="5024800E"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auto"/>
          <w:sz w:val="20"/>
          <w:szCs w:val="20"/>
          <w:lang w:val="en-US"/>
        </w:rPr>
      </w:pPr>
    </w:p>
    <w:p w14:paraId="2351666A"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r w:rsidRPr="00D52489">
        <w:rPr>
          <w:b/>
          <w:bCs/>
          <w:color w:val="auto"/>
          <w:sz w:val="20"/>
          <w:szCs w:val="20"/>
          <w:lang w:val="en-US"/>
        </w:rPr>
        <w:t>4. 1</w:t>
      </w:r>
      <w:r w:rsidR="002A653E" w:rsidRPr="00D52489">
        <w:rPr>
          <w:b/>
          <w:bCs/>
          <w:color w:val="auto"/>
          <w:sz w:val="20"/>
          <w:szCs w:val="20"/>
          <w:lang w:val="en-US"/>
        </w:rPr>
        <w:t>3</w:t>
      </w:r>
      <w:r w:rsidRPr="00D52489">
        <w:rPr>
          <w:b/>
          <w:bCs/>
          <w:color w:val="auto"/>
          <w:sz w:val="20"/>
          <w:szCs w:val="20"/>
          <w:lang w:val="en-US"/>
        </w:rPr>
        <w:t>. 2.</w:t>
      </w:r>
      <w:r w:rsidRPr="00D52489">
        <w:rPr>
          <w:color w:val="auto"/>
          <w:sz w:val="20"/>
          <w:szCs w:val="20"/>
          <w:lang w:val="en-US"/>
        </w:rPr>
        <w:t xml:space="preserve"> The players are expected to attend the Technical Meeting. If necessary, the Chief Arbiter may call other Technical Meetings.</w:t>
      </w:r>
      <w:r w:rsidRPr="00D52489">
        <w:rPr>
          <w:color w:val="auto"/>
          <w:sz w:val="20"/>
          <w:szCs w:val="20"/>
          <w:lang w:val="en-US"/>
        </w:rPr>
        <w:br/>
      </w:r>
      <w:r w:rsidRPr="00D52489">
        <w:rPr>
          <w:color w:val="auto"/>
          <w:sz w:val="20"/>
          <w:szCs w:val="20"/>
          <w:lang w:val="en-US"/>
        </w:rPr>
        <w:br/>
      </w:r>
      <w:r w:rsidRPr="00D52489">
        <w:rPr>
          <w:b/>
          <w:bCs/>
          <w:color w:val="auto"/>
          <w:sz w:val="20"/>
          <w:szCs w:val="20"/>
          <w:lang w:val="en-US"/>
        </w:rPr>
        <w:t>4. 1</w:t>
      </w:r>
      <w:r w:rsidR="002A653E" w:rsidRPr="00D52489">
        <w:rPr>
          <w:b/>
          <w:bCs/>
          <w:color w:val="auto"/>
          <w:sz w:val="20"/>
          <w:szCs w:val="20"/>
          <w:lang w:val="en-US"/>
        </w:rPr>
        <w:t>3</w:t>
      </w:r>
      <w:r w:rsidRPr="00D52489">
        <w:rPr>
          <w:b/>
          <w:bCs/>
          <w:color w:val="auto"/>
          <w:sz w:val="20"/>
          <w:szCs w:val="20"/>
          <w:lang w:val="en-US"/>
        </w:rPr>
        <w:t xml:space="preserve">. 3. </w:t>
      </w:r>
      <w:r w:rsidRPr="00D52489">
        <w:rPr>
          <w:color w:val="auto"/>
          <w:sz w:val="20"/>
          <w:szCs w:val="20"/>
          <w:lang w:val="en-US"/>
        </w:rPr>
        <w:t>The players are expected to be present at all official functions approved by GSC during the event including official receptions, the opening and the closing ceremonies.</w:t>
      </w:r>
    </w:p>
    <w:p w14:paraId="04D2B55F"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lang w:val="en-US"/>
        </w:rPr>
      </w:pPr>
    </w:p>
    <w:p w14:paraId="2284AE38"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rPr>
      </w:pPr>
      <w:r w:rsidRPr="00D52489">
        <w:rPr>
          <w:b/>
          <w:bCs/>
          <w:color w:val="auto"/>
          <w:sz w:val="20"/>
          <w:szCs w:val="20"/>
          <w:lang w:val="en-US"/>
        </w:rPr>
        <w:t>4. 1</w:t>
      </w:r>
      <w:r w:rsidR="002A653E" w:rsidRPr="00D52489">
        <w:rPr>
          <w:b/>
          <w:bCs/>
          <w:color w:val="auto"/>
          <w:sz w:val="20"/>
          <w:szCs w:val="20"/>
          <w:lang w:val="en-US"/>
        </w:rPr>
        <w:t>3</w:t>
      </w:r>
      <w:r w:rsidRPr="00D52489">
        <w:rPr>
          <w:b/>
          <w:bCs/>
          <w:color w:val="auto"/>
          <w:sz w:val="20"/>
          <w:szCs w:val="20"/>
          <w:lang w:val="en-US"/>
        </w:rPr>
        <w:t xml:space="preserve">. 4. </w:t>
      </w:r>
      <w:r w:rsidRPr="00D52489">
        <w:rPr>
          <w:color w:val="auto"/>
          <w:sz w:val="20"/>
          <w:szCs w:val="20"/>
          <w:lang w:val="en-US"/>
        </w:rPr>
        <w:t xml:space="preserve">The players are expected to co-operate with the media. </w:t>
      </w:r>
      <w:r w:rsidRPr="00D52489">
        <w:rPr>
          <w:color w:val="auto"/>
          <w:sz w:val="20"/>
          <w:szCs w:val="20"/>
        </w:rPr>
        <w:t>The players are required to make themselves available for short interviews immediately after each game.</w:t>
      </w:r>
    </w:p>
    <w:p w14:paraId="571C505E"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r w:rsidRPr="00D52489">
        <w:rPr>
          <w:color w:val="auto"/>
          <w:sz w:val="20"/>
          <w:szCs w:val="20"/>
          <w:lang w:val="en-US"/>
        </w:rPr>
        <w:br/>
      </w:r>
      <w:r w:rsidRPr="00D52489">
        <w:rPr>
          <w:b/>
          <w:bCs/>
          <w:color w:val="auto"/>
          <w:sz w:val="20"/>
          <w:szCs w:val="20"/>
          <w:lang w:val="en-US"/>
        </w:rPr>
        <w:t>4. 1</w:t>
      </w:r>
      <w:r w:rsidR="002A653E" w:rsidRPr="00D52489">
        <w:rPr>
          <w:b/>
          <w:bCs/>
          <w:color w:val="auto"/>
          <w:sz w:val="20"/>
          <w:szCs w:val="20"/>
          <w:lang w:val="en-US"/>
        </w:rPr>
        <w:t>3</w:t>
      </w:r>
      <w:r w:rsidRPr="00D52489">
        <w:rPr>
          <w:b/>
          <w:bCs/>
          <w:color w:val="auto"/>
          <w:sz w:val="20"/>
          <w:szCs w:val="20"/>
          <w:lang w:val="en-US"/>
        </w:rPr>
        <w:t xml:space="preserve">. 5. </w:t>
      </w:r>
      <w:r w:rsidRPr="00D52489">
        <w:rPr>
          <w:color w:val="auto"/>
          <w:sz w:val="20"/>
          <w:szCs w:val="20"/>
          <w:lang w:val="en-US"/>
        </w:rPr>
        <w:t xml:space="preserve">The </w:t>
      </w:r>
      <w:r w:rsidRPr="00D52489">
        <w:rPr>
          <w:color w:val="auto"/>
          <w:sz w:val="20"/>
          <w:szCs w:val="20"/>
        </w:rPr>
        <w:t>players shall be available for the daily press conference</w:t>
      </w:r>
      <w:r w:rsidRPr="00D52489">
        <w:rPr>
          <w:color w:val="auto"/>
          <w:sz w:val="20"/>
          <w:szCs w:val="20"/>
          <w:lang w:val="en-US"/>
        </w:rPr>
        <w:t>.</w:t>
      </w:r>
    </w:p>
    <w:p w14:paraId="7443FE90"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p>
    <w:p w14:paraId="6F89C109"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r w:rsidRPr="00D52489">
        <w:rPr>
          <w:b/>
          <w:bCs/>
          <w:color w:val="auto"/>
          <w:sz w:val="20"/>
          <w:szCs w:val="20"/>
          <w:lang w:val="en-US"/>
        </w:rPr>
        <w:t>4. 1</w:t>
      </w:r>
      <w:r w:rsidR="002A653E" w:rsidRPr="00D52489">
        <w:rPr>
          <w:b/>
          <w:bCs/>
          <w:color w:val="auto"/>
          <w:sz w:val="20"/>
          <w:szCs w:val="20"/>
          <w:lang w:val="en-US"/>
        </w:rPr>
        <w:t>3</w:t>
      </w:r>
      <w:r w:rsidRPr="00D52489">
        <w:rPr>
          <w:b/>
          <w:bCs/>
          <w:color w:val="auto"/>
          <w:sz w:val="20"/>
          <w:szCs w:val="20"/>
          <w:lang w:val="en-US"/>
        </w:rPr>
        <w:t xml:space="preserve">. 6. </w:t>
      </w:r>
      <w:bookmarkStart w:id="7" w:name="_Hlk535535972"/>
      <w:r w:rsidRPr="00D52489">
        <w:rPr>
          <w:bCs/>
          <w:color w:val="auto"/>
          <w:sz w:val="20"/>
          <w:szCs w:val="20"/>
          <w:lang w:val="en-US"/>
        </w:rPr>
        <w:t>T</w:t>
      </w:r>
      <w:r w:rsidRPr="00D52489">
        <w:rPr>
          <w:color w:val="auto"/>
          <w:sz w:val="20"/>
          <w:szCs w:val="20"/>
          <w:lang w:val="en-US"/>
        </w:rPr>
        <w:t>he participants of the final match</w:t>
      </w:r>
      <w:r w:rsidRPr="00D52489">
        <w:rPr>
          <w:color w:val="auto"/>
          <w:spacing w:val="-13"/>
          <w:sz w:val="20"/>
          <w:szCs w:val="20"/>
          <w:lang w:val="en-US"/>
        </w:rPr>
        <w:t xml:space="preserve"> are</w:t>
      </w:r>
      <w:r w:rsidRPr="00D52489">
        <w:rPr>
          <w:color w:val="auto"/>
          <w:spacing w:val="-13"/>
          <w:sz w:val="20"/>
          <w:szCs w:val="20"/>
        </w:rPr>
        <w:t xml:space="preserve"> obliged to attend </w:t>
      </w:r>
      <w:r w:rsidRPr="00D52489">
        <w:rPr>
          <w:color w:val="auto"/>
          <w:sz w:val="20"/>
          <w:szCs w:val="20"/>
          <w:lang w:val="en-US"/>
        </w:rPr>
        <w:t>the closing ceremony.</w:t>
      </w:r>
    </w:p>
    <w:bookmarkEnd w:id="7"/>
    <w:p w14:paraId="12BF77AC"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pacing w:val="-13"/>
          <w:sz w:val="20"/>
          <w:szCs w:val="20"/>
          <w:lang w:val="en-US"/>
        </w:rPr>
      </w:pPr>
    </w:p>
    <w:p w14:paraId="565ECFA2"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D52489">
        <w:rPr>
          <w:b/>
          <w:bCs/>
          <w:color w:val="auto"/>
          <w:spacing w:val="-13"/>
          <w:sz w:val="20"/>
          <w:szCs w:val="20"/>
          <w:lang w:val="en-US"/>
        </w:rPr>
        <w:t>4.  1</w:t>
      </w:r>
      <w:r w:rsidR="002A653E" w:rsidRPr="00D52489">
        <w:rPr>
          <w:b/>
          <w:bCs/>
          <w:color w:val="auto"/>
          <w:spacing w:val="-13"/>
          <w:sz w:val="20"/>
          <w:szCs w:val="20"/>
          <w:lang w:val="en-US"/>
        </w:rPr>
        <w:t>3.</w:t>
      </w:r>
      <w:r w:rsidRPr="00D52489">
        <w:rPr>
          <w:b/>
          <w:bCs/>
          <w:color w:val="auto"/>
          <w:spacing w:val="-13"/>
          <w:sz w:val="20"/>
          <w:szCs w:val="20"/>
          <w:lang w:val="en-US"/>
        </w:rPr>
        <w:t xml:space="preserve"> 7.  </w:t>
      </w:r>
      <w:bookmarkStart w:id="8" w:name="_Hlk535536100"/>
      <w:r w:rsidRPr="00E078E5">
        <w:rPr>
          <w:sz w:val="20"/>
          <w:szCs w:val="20"/>
        </w:rPr>
        <w:t>The winner is obliged to attend the final press conference after the event has ended and to provide an exclusive interview for the tournament and FIDE website, if requested by the FIDE Press Officer.</w:t>
      </w:r>
      <w:r w:rsidRPr="00D52489">
        <w:rPr>
          <w:color w:val="auto"/>
          <w:spacing w:val="-13"/>
          <w:sz w:val="20"/>
          <w:szCs w:val="20"/>
        </w:rPr>
        <w:t xml:space="preserve"> </w:t>
      </w:r>
      <w:r w:rsidRPr="00D52489">
        <w:rPr>
          <w:color w:val="auto"/>
          <w:sz w:val="20"/>
          <w:szCs w:val="20"/>
          <w:lang w:val="en-US"/>
        </w:rPr>
        <w:br/>
      </w:r>
      <w:bookmarkEnd w:id="8"/>
      <w:r w:rsidRPr="00D52489">
        <w:rPr>
          <w:color w:val="auto"/>
          <w:sz w:val="20"/>
          <w:szCs w:val="20"/>
          <w:lang w:val="en-US"/>
        </w:rPr>
        <w:br/>
      </w:r>
      <w:r w:rsidRPr="00D52489">
        <w:rPr>
          <w:b/>
          <w:bCs/>
          <w:color w:val="auto"/>
          <w:sz w:val="20"/>
          <w:szCs w:val="20"/>
          <w:lang w:val="en-US"/>
        </w:rPr>
        <w:t>4. 1</w:t>
      </w:r>
      <w:r w:rsidR="002A653E" w:rsidRPr="00D52489">
        <w:rPr>
          <w:b/>
          <w:bCs/>
          <w:color w:val="auto"/>
          <w:sz w:val="20"/>
          <w:szCs w:val="20"/>
          <w:lang w:val="en-US"/>
        </w:rPr>
        <w:t>3</w:t>
      </w:r>
      <w:r w:rsidRPr="00D52489">
        <w:rPr>
          <w:b/>
          <w:bCs/>
          <w:color w:val="auto"/>
          <w:sz w:val="20"/>
          <w:szCs w:val="20"/>
          <w:lang w:val="en-US"/>
        </w:rPr>
        <w:t xml:space="preserve">. 8. </w:t>
      </w:r>
      <w:r w:rsidRPr="00D52489">
        <w:rPr>
          <w:color w:val="auto"/>
          <w:sz w:val="20"/>
          <w:szCs w:val="20"/>
          <w:lang w:val="en-US"/>
        </w:rPr>
        <w:t>The players are requested to note the requirements of FIDE Regulations (Handbook, C.01, Article 8.1) in respect of their dignified appearance at all times during the event.</w:t>
      </w:r>
    </w:p>
    <w:p w14:paraId="0E506501"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rPr>
      </w:pPr>
      <w:bookmarkStart w:id="9" w:name="_Hlk535536231"/>
    </w:p>
    <w:p w14:paraId="3D3F8119"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D52489">
        <w:rPr>
          <w:b/>
          <w:bCs/>
          <w:color w:val="auto"/>
          <w:sz w:val="20"/>
          <w:szCs w:val="20"/>
          <w:lang w:val="en-US"/>
        </w:rPr>
        <w:t>4. 1</w:t>
      </w:r>
      <w:r w:rsidR="002A653E" w:rsidRPr="00D52489">
        <w:rPr>
          <w:b/>
          <w:bCs/>
          <w:color w:val="auto"/>
          <w:sz w:val="20"/>
          <w:szCs w:val="20"/>
          <w:lang w:val="en-US"/>
        </w:rPr>
        <w:t>3</w:t>
      </w:r>
      <w:r w:rsidRPr="00D52489">
        <w:rPr>
          <w:b/>
          <w:bCs/>
          <w:color w:val="auto"/>
          <w:sz w:val="20"/>
          <w:szCs w:val="20"/>
          <w:lang w:val="en-US"/>
        </w:rPr>
        <w:t xml:space="preserve">. 9.  </w:t>
      </w:r>
      <w:r w:rsidRPr="00D52489">
        <w:rPr>
          <w:color w:val="auto"/>
          <w:sz w:val="20"/>
          <w:szCs w:val="20"/>
          <w:lang w:val="en-US"/>
        </w:rPr>
        <w:t xml:space="preserve">If a player fails to appear at any approved function of the tournament such as official receptions, press conferences or interviews, </w:t>
      </w:r>
      <w:bookmarkStart w:id="10" w:name="_Hlk534755022"/>
      <w:r w:rsidR="00690747" w:rsidRPr="00D52489">
        <w:rPr>
          <w:color w:val="auto"/>
          <w:sz w:val="20"/>
          <w:szCs w:val="20"/>
          <w:lang w:val="en-US"/>
        </w:rPr>
        <w:t>expresse</w:t>
      </w:r>
      <w:r w:rsidR="00686EE1" w:rsidRPr="00D52489">
        <w:rPr>
          <w:color w:val="auto"/>
          <w:sz w:val="20"/>
          <w:szCs w:val="20"/>
          <w:lang w:val="en-US"/>
        </w:rPr>
        <w:t>s</w:t>
      </w:r>
      <w:r w:rsidR="00690747" w:rsidRPr="00D52489">
        <w:rPr>
          <w:color w:val="auto"/>
          <w:sz w:val="20"/>
          <w:szCs w:val="20"/>
          <w:lang w:val="en-US"/>
        </w:rPr>
        <w:t xml:space="preserve"> publicly his inappropriate attitude towards FIDE, </w:t>
      </w:r>
      <w:r w:rsidR="009E54BF" w:rsidRPr="00D52489">
        <w:rPr>
          <w:color w:val="auto"/>
          <w:sz w:val="20"/>
          <w:szCs w:val="20"/>
          <w:lang w:val="en-US"/>
        </w:rPr>
        <w:t xml:space="preserve">the </w:t>
      </w:r>
      <w:r w:rsidR="00690747" w:rsidRPr="00D52489">
        <w:rPr>
          <w:color w:val="auto"/>
          <w:sz w:val="20"/>
          <w:szCs w:val="20"/>
          <w:lang w:val="en-US"/>
        </w:rPr>
        <w:t xml:space="preserve">World Cup </w:t>
      </w:r>
      <w:r w:rsidR="009E54BF" w:rsidRPr="00D52489">
        <w:rPr>
          <w:color w:val="auto"/>
          <w:sz w:val="20"/>
          <w:szCs w:val="20"/>
          <w:lang w:val="en-US"/>
        </w:rPr>
        <w:t xml:space="preserve">Organizer and </w:t>
      </w:r>
      <w:r w:rsidR="00690747" w:rsidRPr="00D52489">
        <w:rPr>
          <w:color w:val="auto"/>
          <w:sz w:val="20"/>
          <w:szCs w:val="20"/>
          <w:lang w:val="en-US"/>
        </w:rPr>
        <w:t>sponsors, other players</w:t>
      </w:r>
      <w:bookmarkEnd w:id="10"/>
      <w:r w:rsidR="00690747" w:rsidRPr="00D52489">
        <w:rPr>
          <w:color w:val="auto"/>
          <w:sz w:val="20"/>
          <w:szCs w:val="20"/>
          <w:lang w:val="en-US"/>
        </w:rPr>
        <w:t xml:space="preserve"> </w:t>
      </w:r>
      <w:r w:rsidRPr="00D52489">
        <w:rPr>
          <w:color w:val="auto"/>
          <w:sz w:val="20"/>
          <w:szCs w:val="20"/>
          <w:lang w:val="en-US"/>
        </w:rPr>
        <w:t xml:space="preserve">or conducts himself in a manner contrary to the spirit of sportsmanship or the FIDE Code of Ethics, </w:t>
      </w:r>
      <w:r w:rsidRPr="00D52489">
        <w:rPr>
          <w:color w:val="auto"/>
          <w:sz w:val="20"/>
          <w:szCs w:val="20"/>
        </w:rPr>
        <w:t>he shall be penalized as follows</w:t>
      </w:r>
      <w:r w:rsidRPr="00D52489">
        <w:rPr>
          <w:color w:val="auto"/>
          <w:sz w:val="20"/>
          <w:szCs w:val="20"/>
          <w:lang w:val="en-US"/>
        </w:rPr>
        <w:t>: 5% of his prize money shall be forfeited to the Organizer and a further 5% to FIDE for each breach. In cases of serious misconduct, the player may be disqualified from the event.</w:t>
      </w:r>
      <w:r w:rsidR="00831BA9" w:rsidRPr="00D52489">
        <w:rPr>
          <w:color w:val="auto"/>
          <w:sz w:val="20"/>
          <w:szCs w:val="20"/>
          <w:lang w:val="en-US"/>
        </w:rPr>
        <w:t xml:space="preserve"> Such decisions can be taken and/or approved by the FIDE Presidential Board.</w:t>
      </w:r>
    </w:p>
    <w:bookmarkEnd w:id="9"/>
    <w:p w14:paraId="48487C97"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p>
    <w:p w14:paraId="1FE084E6" w14:textId="77777777" w:rsidR="001277B1" w:rsidRPr="00D52489" w:rsidRDefault="000145BC">
      <w:pPr>
        <w:pStyle w:val="Standard"/>
        <w:widowControl w:val="0"/>
        <w:rPr>
          <w:b/>
          <w:bCs/>
          <w:color w:val="auto"/>
          <w:sz w:val="20"/>
          <w:szCs w:val="20"/>
          <w:lang w:val="en-US"/>
        </w:rPr>
      </w:pPr>
      <w:r w:rsidRPr="00D52489">
        <w:rPr>
          <w:b/>
          <w:bCs/>
          <w:color w:val="auto"/>
          <w:sz w:val="20"/>
          <w:szCs w:val="20"/>
          <w:lang w:val="en-US"/>
        </w:rPr>
        <w:t>4. 1</w:t>
      </w:r>
      <w:r w:rsidR="002A653E" w:rsidRPr="00D52489">
        <w:rPr>
          <w:b/>
          <w:bCs/>
          <w:color w:val="auto"/>
          <w:sz w:val="20"/>
          <w:szCs w:val="20"/>
          <w:lang w:val="en-US"/>
        </w:rPr>
        <w:t>4</w:t>
      </w:r>
      <w:r w:rsidRPr="00D52489">
        <w:rPr>
          <w:b/>
          <w:bCs/>
          <w:color w:val="auto"/>
          <w:sz w:val="20"/>
          <w:szCs w:val="20"/>
          <w:lang w:val="en-US"/>
        </w:rPr>
        <w:t>. Principals</w:t>
      </w:r>
    </w:p>
    <w:p w14:paraId="03572F72" w14:textId="77777777" w:rsidR="001277B1" w:rsidRPr="00D52489" w:rsidRDefault="001277B1">
      <w:pPr>
        <w:pStyle w:val="Standard"/>
        <w:widowControl w:val="0"/>
        <w:rPr>
          <w:b/>
          <w:bCs/>
          <w:color w:val="auto"/>
          <w:sz w:val="20"/>
          <w:szCs w:val="20"/>
          <w:lang w:val="en-US"/>
        </w:rPr>
      </w:pPr>
    </w:p>
    <w:p w14:paraId="42C3CB42" w14:textId="77777777" w:rsidR="001277B1" w:rsidRPr="00D52489" w:rsidRDefault="000145BC">
      <w:pPr>
        <w:pStyle w:val="Standard"/>
        <w:widowControl w:val="0"/>
        <w:rPr>
          <w:color w:val="auto"/>
          <w:sz w:val="20"/>
          <w:szCs w:val="20"/>
          <w:lang w:val="en-US"/>
        </w:rPr>
      </w:pPr>
      <w:r w:rsidRPr="00D52489">
        <w:rPr>
          <w:color w:val="auto"/>
          <w:sz w:val="20"/>
          <w:szCs w:val="20"/>
          <w:lang w:val="en-US"/>
        </w:rPr>
        <w:t>The Principals are:</w:t>
      </w:r>
    </w:p>
    <w:p w14:paraId="6C596835" w14:textId="77777777" w:rsidR="001277B1" w:rsidRPr="00D52489" w:rsidRDefault="001277B1">
      <w:pPr>
        <w:pStyle w:val="Standard"/>
        <w:widowControl w:val="0"/>
        <w:rPr>
          <w:color w:val="auto"/>
          <w:sz w:val="20"/>
          <w:szCs w:val="20"/>
          <w:lang w:val="en-US"/>
        </w:rPr>
      </w:pPr>
    </w:p>
    <w:p w14:paraId="3CFFB32A" w14:textId="77777777" w:rsidR="001277B1" w:rsidRPr="00D52489" w:rsidRDefault="000145BC" w:rsidP="002462BF">
      <w:pPr>
        <w:pStyle w:val="Standard"/>
        <w:widowControl w:val="0"/>
        <w:tabs>
          <w:tab w:val="left" w:pos="720"/>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rPr>
          <w:color w:val="auto"/>
          <w:sz w:val="20"/>
          <w:szCs w:val="20"/>
          <w:lang w:val="en-US"/>
        </w:rPr>
      </w:pPr>
      <w:r w:rsidRPr="00D52489">
        <w:rPr>
          <w:color w:val="auto"/>
          <w:sz w:val="20"/>
          <w:szCs w:val="20"/>
          <w:lang w:val="en-US"/>
        </w:rPr>
        <w:t>FIDE President;</w:t>
      </w:r>
    </w:p>
    <w:p w14:paraId="38891A1D" w14:textId="77777777" w:rsidR="001277B1" w:rsidRPr="00D52489" w:rsidRDefault="000145BC">
      <w:pPr>
        <w:pStyle w:val="Standard"/>
        <w:widowControl w:val="0"/>
        <w:tabs>
          <w:tab w:val="left" w:pos="720"/>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ind w:left="360" w:hanging="360"/>
        <w:rPr>
          <w:color w:val="auto"/>
          <w:sz w:val="20"/>
          <w:szCs w:val="20"/>
          <w:lang w:val="en-US"/>
        </w:rPr>
      </w:pPr>
      <w:r w:rsidRPr="00D52489">
        <w:rPr>
          <w:color w:val="auto"/>
          <w:sz w:val="20"/>
          <w:szCs w:val="20"/>
          <w:lang w:val="en-US"/>
        </w:rPr>
        <w:t>FIDE Deputy President</w:t>
      </w:r>
      <w:r w:rsidR="008349E0" w:rsidRPr="00D52489">
        <w:rPr>
          <w:color w:val="auto"/>
          <w:sz w:val="20"/>
          <w:szCs w:val="20"/>
          <w:lang w:val="en-US"/>
        </w:rPr>
        <w:t>;</w:t>
      </w:r>
    </w:p>
    <w:p w14:paraId="7EBBABCA" w14:textId="77777777" w:rsidR="001277B1" w:rsidRPr="00D52489" w:rsidRDefault="000145BC">
      <w:pPr>
        <w:pStyle w:val="Standard"/>
        <w:widowControl w:val="0"/>
        <w:tabs>
          <w:tab w:val="left" w:pos="720"/>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ind w:left="360" w:hanging="360"/>
        <w:rPr>
          <w:color w:val="auto"/>
          <w:sz w:val="20"/>
          <w:szCs w:val="20"/>
          <w:lang w:val="en-US"/>
        </w:rPr>
      </w:pPr>
      <w:r w:rsidRPr="00D52489">
        <w:rPr>
          <w:color w:val="auto"/>
          <w:sz w:val="20"/>
          <w:szCs w:val="20"/>
          <w:lang w:val="en-US"/>
        </w:rPr>
        <w:t>Chief Arbiter;</w:t>
      </w:r>
    </w:p>
    <w:p w14:paraId="00BA5BBF" w14:textId="77777777" w:rsidR="001277B1" w:rsidRPr="00D52489" w:rsidRDefault="000145BC">
      <w:pPr>
        <w:pStyle w:val="Standard"/>
        <w:widowControl w:val="0"/>
        <w:tabs>
          <w:tab w:val="left" w:pos="720"/>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ind w:left="360" w:hanging="360"/>
        <w:rPr>
          <w:color w:val="auto"/>
          <w:sz w:val="20"/>
          <w:szCs w:val="20"/>
        </w:rPr>
      </w:pPr>
      <w:bookmarkStart w:id="11" w:name="_Hlk530518919"/>
      <w:r w:rsidRPr="00D52489">
        <w:rPr>
          <w:color w:val="auto"/>
          <w:sz w:val="20"/>
          <w:szCs w:val="20"/>
        </w:rPr>
        <w:t>Deputy</w:t>
      </w:r>
      <w:r w:rsidR="007A16BA" w:rsidRPr="00D52489">
        <w:rPr>
          <w:color w:val="auto"/>
          <w:sz w:val="20"/>
          <w:szCs w:val="20"/>
        </w:rPr>
        <w:t xml:space="preserve"> </w:t>
      </w:r>
      <w:r w:rsidRPr="00D52489">
        <w:rPr>
          <w:color w:val="auto"/>
          <w:sz w:val="20"/>
          <w:szCs w:val="20"/>
        </w:rPr>
        <w:t>Chief Arbiter</w:t>
      </w:r>
      <w:bookmarkEnd w:id="11"/>
      <w:r w:rsidRPr="00D52489">
        <w:rPr>
          <w:color w:val="auto"/>
          <w:sz w:val="20"/>
          <w:szCs w:val="20"/>
        </w:rPr>
        <w:t>;</w:t>
      </w:r>
    </w:p>
    <w:p w14:paraId="085E6F81" w14:textId="77777777" w:rsidR="0093276F" w:rsidRPr="00D52489" w:rsidRDefault="0085593F" w:rsidP="0093276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bookmarkStart w:id="12" w:name="_Hlk5294435"/>
      <w:r w:rsidRPr="00D52489">
        <w:rPr>
          <w:color w:val="auto"/>
          <w:sz w:val="20"/>
          <w:szCs w:val="20"/>
          <w:lang w:val="en-US"/>
        </w:rPr>
        <w:t>Eight</w:t>
      </w:r>
      <w:r w:rsidR="000672AF" w:rsidRPr="00D52489">
        <w:rPr>
          <w:color w:val="auto"/>
          <w:sz w:val="20"/>
          <w:szCs w:val="20"/>
          <w:lang w:val="en-US"/>
        </w:rPr>
        <w:t xml:space="preserve"> (</w:t>
      </w:r>
      <w:r w:rsidR="00A523D9" w:rsidRPr="00D52489">
        <w:rPr>
          <w:color w:val="auto"/>
          <w:sz w:val="20"/>
          <w:szCs w:val="20"/>
          <w:lang w:val="en-US"/>
        </w:rPr>
        <w:t>8</w:t>
      </w:r>
      <w:r w:rsidR="000672AF" w:rsidRPr="00D52489">
        <w:rPr>
          <w:color w:val="auto"/>
          <w:sz w:val="20"/>
          <w:szCs w:val="20"/>
          <w:lang w:val="en-US"/>
        </w:rPr>
        <w:t xml:space="preserve">) </w:t>
      </w:r>
      <w:r w:rsidR="0093276F" w:rsidRPr="00D52489">
        <w:rPr>
          <w:color w:val="auto"/>
          <w:sz w:val="20"/>
          <w:szCs w:val="20"/>
          <w:lang w:val="en-US"/>
        </w:rPr>
        <w:t>Match Arbiters</w:t>
      </w:r>
      <w:r w:rsidR="000672AF" w:rsidRPr="00D52489">
        <w:rPr>
          <w:color w:val="auto"/>
          <w:sz w:val="20"/>
          <w:szCs w:val="20"/>
          <w:lang w:val="en-US"/>
        </w:rPr>
        <w:t>;</w:t>
      </w:r>
    </w:p>
    <w:p w14:paraId="29E8556C" w14:textId="77777777" w:rsidR="00D6782A" w:rsidRPr="00D52489" w:rsidRDefault="00D6782A">
      <w:pPr>
        <w:pStyle w:val="Standard"/>
        <w:widowControl w:val="0"/>
        <w:tabs>
          <w:tab w:val="left" w:pos="720"/>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ind w:left="360" w:hanging="360"/>
        <w:rPr>
          <w:color w:val="auto"/>
          <w:sz w:val="20"/>
          <w:szCs w:val="20"/>
        </w:rPr>
      </w:pPr>
      <w:bookmarkStart w:id="13" w:name="_Hlk5294446"/>
      <w:bookmarkEnd w:id="12"/>
      <w:r w:rsidRPr="00D52489">
        <w:rPr>
          <w:color w:val="auto"/>
          <w:sz w:val="20"/>
          <w:szCs w:val="20"/>
        </w:rPr>
        <w:t>Fair-Play Officer;</w:t>
      </w:r>
    </w:p>
    <w:p w14:paraId="5121DFFF" w14:textId="77777777" w:rsidR="001277B1" w:rsidRPr="00D52489" w:rsidRDefault="000145BC">
      <w:pPr>
        <w:pStyle w:val="Standard"/>
        <w:widowControl w:val="0"/>
        <w:tabs>
          <w:tab w:val="left" w:pos="720"/>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ind w:left="360" w:hanging="360"/>
        <w:rPr>
          <w:color w:val="auto"/>
          <w:sz w:val="20"/>
          <w:szCs w:val="20"/>
          <w:lang w:val="en-US"/>
        </w:rPr>
      </w:pPr>
      <w:bookmarkStart w:id="14" w:name="_Hlk535536549"/>
      <w:bookmarkEnd w:id="13"/>
      <w:r w:rsidRPr="00D52489">
        <w:rPr>
          <w:color w:val="auto"/>
          <w:sz w:val="20"/>
          <w:szCs w:val="20"/>
          <w:lang w:val="en-US"/>
        </w:rPr>
        <w:t>Chairman of the Appeals Committee and two (2) other members</w:t>
      </w:r>
      <w:r w:rsidR="008349E0" w:rsidRPr="00D52489">
        <w:rPr>
          <w:color w:val="auto"/>
          <w:sz w:val="20"/>
          <w:szCs w:val="20"/>
          <w:lang w:val="en-US"/>
        </w:rPr>
        <w:t>;</w:t>
      </w:r>
    </w:p>
    <w:bookmarkEnd w:id="14"/>
    <w:p w14:paraId="1B9B0DF9" w14:textId="77777777" w:rsidR="001277B1" w:rsidRPr="00D52489" w:rsidRDefault="000145BC">
      <w:pPr>
        <w:pStyle w:val="Standard"/>
        <w:widowControl w:val="0"/>
        <w:tabs>
          <w:tab w:val="left" w:pos="720"/>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ind w:left="360" w:hanging="360"/>
        <w:rPr>
          <w:color w:val="auto"/>
          <w:sz w:val="20"/>
          <w:szCs w:val="20"/>
          <w:lang w:val="en-US"/>
        </w:rPr>
      </w:pPr>
      <w:r w:rsidRPr="00D52489">
        <w:rPr>
          <w:color w:val="auto"/>
          <w:sz w:val="20"/>
          <w:szCs w:val="20"/>
        </w:rPr>
        <w:t>Member of FIDE Medical Commission</w:t>
      </w:r>
      <w:bookmarkStart w:id="15" w:name="_Hlk534490545"/>
      <w:bookmarkEnd w:id="15"/>
      <w:r w:rsidR="008349E0" w:rsidRPr="00D52489">
        <w:rPr>
          <w:color w:val="auto"/>
          <w:sz w:val="20"/>
          <w:szCs w:val="20"/>
        </w:rPr>
        <w:t>;</w:t>
      </w:r>
    </w:p>
    <w:p w14:paraId="2673BA76" w14:textId="77777777" w:rsidR="001277B1" w:rsidRPr="00D52489" w:rsidRDefault="000145BC">
      <w:pPr>
        <w:pStyle w:val="Standard"/>
        <w:widowControl w:val="0"/>
        <w:tabs>
          <w:tab w:val="left" w:pos="720"/>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ind w:left="360" w:hanging="360"/>
        <w:rPr>
          <w:color w:val="auto"/>
          <w:sz w:val="20"/>
          <w:szCs w:val="20"/>
          <w:lang w:val="en-US"/>
        </w:rPr>
      </w:pPr>
      <w:r w:rsidRPr="00D52489">
        <w:rPr>
          <w:color w:val="auto"/>
          <w:sz w:val="20"/>
          <w:szCs w:val="20"/>
          <w:lang w:val="en-US"/>
        </w:rPr>
        <w:t>FIDE Press Officer;</w:t>
      </w:r>
    </w:p>
    <w:p w14:paraId="40C512C4" w14:textId="77777777" w:rsidR="001277B1" w:rsidRPr="00D52489" w:rsidRDefault="000145BC">
      <w:pPr>
        <w:pStyle w:val="Standard"/>
        <w:widowControl w:val="0"/>
        <w:tabs>
          <w:tab w:val="left" w:pos="720"/>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ind w:left="360" w:hanging="360"/>
        <w:rPr>
          <w:color w:val="auto"/>
          <w:sz w:val="20"/>
          <w:szCs w:val="20"/>
          <w:lang w:val="en-US"/>
        </w:rPr>
      </w:pPr>
      <w:r w:rsidRPr="00D52489">
        <w:rPr>
          <w:color w:val="auto"/>
          <w:sz w:val="20"/>
          <w:szCs w:val="20"/>
        </w:rPr>
        <w:t>GSC member.</w:t>
      </w:r>
      <w:bookmarkStart w:id="16" w:name="_Hlk530744151"/>
      <w:bookmarkEnd w:id="16"/>
    </w:p>
    <w:p w14:paraId="636DB122"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p>
    <w:p w14:paraId="02314D95"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lang w:val="en-US"/>
        </w:rPr>
      </w:pPr>
      <w:r w:rsidRPr="00D52489">
        <w:rPr>
          <w:b/>
          <w:bCs/>
          <w:color w:val="auto"/>
          <w:sz w:val="20"/>
          <w:szCs w:val="20"/>
          <w:lang w:val="en-US"/>
        </w:rPr>
        <w:lastRenderedPageBreak/>
        <w:t>4. 1</w:t>
      </w:r>
      <w:r w:rsidR="002A653E" w:rsidRPr="00D52489">
        <w:rPr>
          <w:b/>
          <w:bCs/>
          <w:color w:val="auto"/>
          <w:sz w:val="20"/>
          <w:szCs w:val="20"/>
          <w:lang w:val="en-US"/>
        </w:rPr>
        <w:t>5</w:t>
      </w:r>
      <w:r w:rsidRPr="00D52489">
        <w:rPr>
          <w:b/>
          <w:bCs/>
          <w:color w:val="auto"/>
          <w:sz w:val="20"/>
          <w:szCs w:val="20"/>
          <w:lang w:val="en-US"/>
        </w:rPr>
        <w:t>. Arbiters</w:t>
      </w:r>
    </w:p>
    <w:p w14:paraId="3879F3A5" w14:textId="77777777" w:rsidR="0093276F"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r w:rsidRPr="00D52489">
        <w:rPr>
          <w:color w:val="auto"/>
          <w:sz w:val="20"/>
          <w:szCs w:val="20"/>
          <w:lang w:val="en-US"/>
        </w:rPr>
        <w:br/>
      </w:r>
      <w:r w:rsidRPr="00D52489">
        <w:rPr>
          <w:b/>
          <w:bCs/>
          <w:color w:val="auto"/>
          <w:sz w:val="20"/>
          <w:szCs w:val="20"/>
          <w:lang w:val="en-US"/>
        </w:rPr>
        <w:t>4. 1</w:t>
      </w:r>
      <w:r w:rsidR="002A653E" w:rsidRPr="00D52489">
        <w:rPr>
          <w:b/>
          <w:bCs/>
          <w:color w:val="auto"/>
          <w:sz w:val="20"/>
          <w:szCs w:val="20"/>
          <w:lang w:val="en-US"/>
        </w:rPr>
        <w:t>5</w:t>
      </w:r>
      <w:r w:rsidRPr="00D52489">
        <w:rPr>
          <w:b/>
          <w:bCs/>
          <w:color w:val="auto"/>
          <w:sz w:val="20"/>
          <w:szCs w:val="20"/>
          <w:lang w:val="en-US"/>
        </w:rPr>
        <w:t xml:space="preserve">. 1. </w:t>
      </w:r>
      <w:bookmarkStart w:id="17" w:name="_Hlk5294475"/>
      <w:r w:rsidR="00402711" w:rsidRPr="00D52489">
        <w:rPr>
          <w:color w:val="auto"/>
          <w:sz w:val="20"/>
          <w:szCs w:val="20"/>
          <w:lang w:val="en-US"/>
        </w:rPr>
        <w:t>The Chief Arbiter</w:t>
      </w:r>
      <w:r w:rsidR="0093276F" w:rsidRPr="00D52489">
        <w:rPr>
          <w:color w:val="auto"/>
          <w:sz w:val="20"/>
          <w:szCs w:val="20"/>
          <w:lang w:val="en-US"/>
        </w:rPr>
        <w:t>,</w:t>
      </w:r>
      <w:r w:rsidR="00402711" w:rsidRPr="00D52489">
        <w:rPr>
          <w:color w:val="auto"/>
          <w:sz w:val="20"/>
          <w:szCs w:val="20"/>
          <w:lang w:val="en-US"/>
        </w:rPr>
        <w:t xml:space="preserve"> </w:t>
      </w:r>
      <w:r w:rsidR="00402711" w:rsidRPr="00D52489">
        <w:rPr>
          <w:color w:val="auto"/>
          <w:sz w:val="20"/>
          <w:szCs w:val="20"/>
        </w:rPr>
        <w:t>the Deputy Chief Arbiter</w:t>
      </w:r>
      <w:r w:rsidR="00A523D9" w:rsidRPr="00D52489">
        <w:rPr>
          <w:color w:val="auto"/>
          <w:sz w:val="20"/>
          <w:szCs w:val="20"/>
        </w:rPr>
        <w:t xml:space="preserve">, </w:t>
      </w:r>
      <w:r w:rsidR="0093276F" w:rsidRPr="00D52489">
        <w:rPr>
          <w:color w:val="auto"/>
          <w:sz w:val="20"/>
          <w:szCs w:val="20"/>
        </w:rPr>
        <w:t xml:space="preserve">the Match Arbiters </w:t>
      </w:r>
      <w:r w:rsidR="00A523D9" w:rsidRPr="00D52489">
        <w:rPr>
          <w:color w:val="auto"/>
          <w:sz w:val="20"/>
          <w:szCs w:val="20"/>
        </w:rPr>
        <w:t xml:space="preserve">and the Fair-Play Officer </w:t>
      </w:r>
      <w:r w:rsidR="00402711" w:rsidRPr="00D52489">
        <w:rPr>
          <w:color w:val="auto"/>
          <w:sz w:val="20"/>
          <w:szCs w:val="20"/>
          <w:lang w:val="en-US"/>
        </w:rPr>
        <w:t>are nominated by FIDE</w:t>
      </w:r>
      <w:r w:rsidR="000672AF" w:rsidRPr="00D52489">
        <w:rPr>
          <w:color w:val="auto"/>
          <w:sz w:val="20"/>
          <w:szCs w:val="20"/>
          <w:lang w:val="en-US"/>
        </w:rPr>
        <w:t xml:space="preserve"> </w:t>
      </w:r>
      <w:r w:rsidR="000672AF" w:rsidRPr="00D52489">
        <w:rPr>
          <w:color w:val="auto"/>
          <w:sz w:val="20"/>
          <w:szCs w:val="20"/>
        </w:rPr>
        <w:t xml:space="preserve">according to the Guidelines on Number of Arbiters in FIDE Events (FIDE Handbook, </w:t>
      </w:r>
      <w:r w:rsidR="00451966" w:rsidRPr="00D52489">
        <w:rPr>
          <w:color w:val="auto"/>
          <w:sz w:val="20"/>
          <w:szCs w:val="20"/>
        </w:rPr>
        <w:t>D.04</w:t>
      </w:r>
      <w:r w:rsidR="000672AF" w:rsidRPr="00D52489">
        <w:rPr>
          <w:color w:val="auto"/>
          <w:sz w:val="20"/>
          <w:szCs w:val="20"/>
        </w:rPr>
        <w:t>, Article 13).</w:t>
      </w:r>
      <w:bookmarkEnd w:id="17"/>
    </w:p>
    <w:p w14:paraId="3984C25B" w14:textId="77777777" w:rsidR="0093276F" w:rsidRPr="00D52489" w:rsidRDefault="0093276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14:paraId="3520FD7E"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rPr>
      </w:pPr>
      <w:r w:rsidRPr="00D52489">
        <w:rPr>
          <w:b/>
          <w:color w:val="auto"/>
          <w:sz w:val="20"/>
          <w:szCs w:val="20"/>
        </w:rPr>
        <w:t>4. 1</w:t>
      </w:r>
      <w:r w:rsidR="002A653E" w:rsidRPr="00D52489">
        <w:rPr>
          <w:b/>
          <w:color w:val="auto"/>
          <w:sz w:val="20"/>
          <w:szCs w:val="20"/>
        </w:rPr>
        <w:t>5</w:t>
      </w:r>
      <w:r w:rsidRPr="00D52489">
        <w:rPr>
          <w:b/>
          <w:color w:val="auto"/>
          <w:sz w:val="20"/>
          <w:szCs w:val="20"/>
        </w:rPr>
        <w:t>. 2.</w:t>
      </w:r>
      <w:r w:rsidRPr="00D52489">
        <w:rPr>
          <w:color w:val="auto"/>
          <w:sz w:val="20"/>
          <w:szCs w:val="20"/>
        </w:rPr>
        <w:t xml:space="preserve"> </w:t>
      </w:r>
      <w:bookmarkStart w:id="18" w:name="_Hlk5294585"/>
      <w:r w:rsidRPr="00D52489">
        <w:rPr>
          <w:color w:val="auto"/>
          <w:sz w:val="20"/>
          <w:szCs w:val="20"/>
        </w:rPr>
        <w:t xml:space="preserve">The organizer appoints </w:t>
      </w:r>
      <w:r w:rsidR="008349E0" w:rsidRPr="00D52489">
        <w:rPr>
          <w:color w:val="auto"/>
          <w:sz w:val="20"/>
          <w:szCs w:val="20"/>
        </w:rPr>
        <w:t xml:space="preserve">a necessary number of </w:t>
      </w:r>
      <w:r w:rsidR="0093276F" w:rsidRPr="00D52489">
        <w:rPr>
          <w:color w:val="auto"/>
          <w:sz w:val="20"/>
          <w:szCs w:val="20"/>
        </w:rPr>
        <w:t>A</w:t>
      </w:r>
      <w:r w:rsidR="008F7A68" w:rsidRPr="00D52489">
        <w:rPr>
          <w:color w:val="auto"/>
          <w:sz w:val="20"/>
          <w:szCs w:val="20"/>
        </w:rPr>
        <w:t xml:space="preserve">ssistant </w:t>
      </w:r>
      <w:r w:rsidR="0093276F" w:rsidRPr="00D52489">
        <w:rPr>
          <w:color w:val="auto"/>
          <w:sz w:val="20"/>
          <w:szCs w:val="20"/>
        </w:rPr>
        <w:t>A</w:t>
      </w:r>
      <w:r w:rsidR="008349E0" w:rsidRPr="00D52489">
        <w:rPr>
          <w:color w:val="auto"/>
          <w:sz w:val="20"/>
          <w:szCs w:val="20"/>
        </w:rPr>
        <w:t>rbiters</w:t>
      </w:r>
      <w:r w:rsidRPr="00D52489">
        <w:rPr>
          <w:color w:val="auto"/>
          <w:sz w:val="20"/>
          <w:szCs w:val="20"/>
        </w:rPr>
        <w:t xml:space="preserve"> to ensure </w:t>
      </w:r>
      <w:r w:rsidR="00DA7DA7" w:rsidRPr="00D52489">
        <w:rPr>
          <w:color w:val="auto"/>
          <w:sz w:val="20"/>
          <w:szCs w:val="20"/>
        </w:rPr>
        <w:t>the</w:t>
      </w:r>
      <w:r w:rsidR="008349E0" w:rsidRPr="00D52489">
        <w:rPr>
          <w:color w:val="auto"/>
          <w:sz w:val="20"/>
          <w:szCs w:val="20"/>
        </w:rPr>
        <w:t xml:space="preserve"> adequate supervision of all tie-break matches</w:t>
      </w:r>
      <w:r w:rsidR="002D5A31" w:rsidRPr="00D52489">
        <w:rPr>
          <w:color w:val="auto"/>
          <w:sz w:val="20"/>
          <w:szCs w:val="20"/>
        </w:rPr>
        <w:t xml:space="preserve"> -</w:t>
      </w:r>
      <w:r w:rsidR="008349E0" w:rsidRPr="00D52489">
        <w:rPr>
          <w:color w:val="auto"/>
          <w:sz w:val="20"/>
          <w:szCs w:val="20"/>
        </w:rPr>
        <w:t>.</w:t>
      </w:r>
      <w:r w:rsidR="0093276F" w:rsidRPr="00D52489">
        <w:rPr>
          <w:color w:val="auto"/>
          <w:sz w:val="20"/>
          <w:szCs w:val="20"/>
        </w:rPr>
        <w:t xml:space="preserve"> one </w:t>
      </w:r>
      <w:r w:rsidR="002D5A31" w:rsidRPr="00D52489">
        <w:rPr>
          <w:color w:val="auto"/>
          <w:sz w:val="20"/>
          <w:szCs w:val="20"/>
        </w:rPr>
        <w:t xml:space="preserve">(1) </w:t>
      </w:r>
      <w:r w:rsidR="0093276F" w:rsidRPr="00D52489">
        <w:rPr>
          <w:color w:val="auto"/>
          <w:sz w:val="20"/>
          <w:szCs w:val="20"/>
        </w:rPr>
        <w:t xml:space="preserve">Arbiter per </w:t>
      </w:r>
      <w:r w:rsidR="00A163BD" w:rsidRPr="00D52489">
        <w:rPr>
          <w:color w:val="auto"/>
          <w:sz w:val="20"/>
          <w:szCs w:val="20"/>
        </w:rPr>
        <w:t>m</w:t>
      </w:r>
      <w:r w:rsidR="0093276F" w:rsidRPr="00D52489">
        <w:rPr>
          <w:color w:val="auto"/>
          <w:sz w:val="20"/>
          <w:szCs w:val="20"/>
        </w:rPr>
        <w:t>atch.</w:t>
      </w:r>
      <w:bookmarkEnd w:id="18"/>
    </w:p>
    <w:p w14:paraId="4DA99BD8"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r w:rsidRPr="00D52489">
        <w:rPr>
          <w:color w:val="auto"/>
          <w:sz w:val="20"/>
          <w:szCs w:val="20"/>
          <w:lang w:val="en-US"/>
        </w:rPr>
        <w:br/>
      </w:r>
      <w:r w:rsidRPr="00D52489">
        <w:rPr>
          <w:b/>
          <w:bCs/>
          <w:color w:val="auto"/>
          <w:sz w:val="20"/>
          <w:szCs w:val="20"/>
          <w:lang w:val="en-US"/>
        </w:rPr>
        <w:t>4. 1</w:t>
      </w:r>
      <w:r w:rsidR="002A653E" w:rsidRPr="00D52489">
        <w:rPr>
          <w:b/>
          <w:bCs/>
          <w:color w:val="auto"/>
          <w:sz w:val="20"/>
          <w:szCs w:val="20"/>
          <w:lang w:val="en-US"/>
        </w:rPr>
        <w:t>5</w:t>
      </w:r>
      <w:r w:rsidRPr="00D52489">
        <w:rPr>
          <w:b/>
          <w:bCs/>
          <w:color w:val="auto"/>
          <w:sz w:val="20"/>
          <w:szCs w:val="20"/>
          <w:lang w:val="en-US"/>
        </w:rPr>
        <w:t xml:space="preserve">. 3. </w:t>
      </w:r>
      <w:r w:rsidRPr="00D52489">
        <w:rPr>
          <w:color w:val="auto"/>
          <w:sz w:val="20"/>
          <w:szCs w:val="20"/>
          <w:lang w:val="en-US"/>
        </w:rPr>
        <w:t>During play either the Chief Arbiter or his Deputy must be present in the playing area.</w:t>
      </w:r>
    </w:p>
    <w:p w14:paraId="7ECC9BD6" w14:textId="77777777" w:rsidR="0057756F" w:rsidRPr="00D52489" w:rsidRDefault="0057756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p>
    <w:p w14:paraId="0A834FF0" w14:textId="77777777" w:rsidR="0057756F" w:rsidRPr="00D52489" w:rsidRDefault="00EB0F7E">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bookmarkStart w:id="19" w:name="_Hlk5294625"/>
      <w:r w:rsidRPr="00D52489">
        <w:rPr>
          <w:b/>
          <w:color w:val="auto"/>
          <w:sz w:val="20"/>
          <w:szCs w:val="20"/>
          <w:lang w:val="en-US"/>
        </w:rPr>
        <w:t>4. 15. 4.</w:t>
      </w:r>
      <w:r w:rsidRPr="00D52489">
        <w:rPr>
          <w:color w:val="auto"/>
          <w:sz w:val="20"/>
          <w:szCs w:val="20"/>
          <w:lang w:val="en-US"/>
        </w:rPr>
        <w:t xml:space="preserve"> </w:t>
      </w:r>
      <w:r w:rsidRPr="00D52489">
        <w:rPr>
          <w:color w:val="auto"/>
          <w:sz w:val="20"/>
          <w:szCs w:val="20"/>
          <w:shd w:val="clear" w:color="auto" w:fill="FFFFFF"/>
        </w:rPr>
        <w:t>The Deputy Chief Arbiter performs also functions of the Pairings Officer.</w:t>
      </w:r>
    </w:p>
    <w:bookmarkEnd w:id="19"/>
    <w:p w14:paraId="6A9E72F1"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p>
    <w:p w14:paraId="5BAC6FB3" w14:textId="77777777" w:rsidR="001277B1" w:rsidRPr="00D52489" w:rsidRDefault="000145BC" w:rsidP="0039464B">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D52489">
        <w:rPr>
          <w:b/>
          <w:bCs/>
          <w:color w:val="auto"/>
          <w:sz w:val="20"/>
          <w:szCs w:val="20"/>
          <w:lang w:val="en-US"/>
        </w:rPr>
        <w:t>4. 1</w:t>
      </w:r>
      <w:r w:rsidR="002A653E" w:rsidRPr="00D52489">
        <w:rPr>
          <w:b/>
          <w:bCs/>
          <w:color w:val="auto"/>
          <w:sz w:val="20"/>
          <w:szCs w:val="20"/>
          <w:lang w:val="en-US"/>
        </w:rPr>
        <w:t>5</w:t>
      </w:r>
      <w:r w:rsidRPr="00D52489">
        <w:rPr>
          <w:b/>
          <w:bCs/>
          <w:color w:val="auto"/>
          <w:sz w:val="20"/>
          <w:szCs w:val="20"/>
          <w:lang w:val="en-US"/>
        </w:rPr>
        <w:t xml:space="preserve">. </w:t>
      </w:r>
      <w:r w:rsidR="00EB0F7E" w:rsidRPr="00D52489">
        <w:rPr>
          <w:b/>
          <w:bCs/>
          <w:color w:val="auto"/>
          <w:sz w:val="20"/>
          <w:szCs w:val="20"/>
          <w:lang w:val="en-US"/>
        </w:rPr>
        <w:t>5</w:t>
      </w:r>
      <w:r w:rsidRPr="00D52489">
        <w:rPr>
          <w:b/>
          <w:bCs/>
          <w:color w:val="auto"/>
          <w:sz w:val="20"/>
          <w:szCs w:val="20"/>
          <w:lang w:val="en-US"/>
        </w:rPr>
        <w:t xml:space="preserve">. </w:t>
      </w:r>
      <w:r w:rsidRPr="00D52489">
        <w:rPr>
          <w:color w:val="auto"/>
          <w:sz w:val="20"/>
          <w:szCs w:val="20"/>
          <w:lang w:val="en-US"/>
        </w:rPr>
        <w:t xml:space="preserve">In each match, no arbiter may belong to the same federation as either of the players. Exception: if both players are members of the same federation, an arbiter may also belong to this federation. </w:t>
      </w:r>
      <w:r w:rsidRPr="00D52489">
        <w:rPr>
          <w:color w:val="auto"/>
          <w:lang w:val="en-US"/>
        </w:rPr>
        <w:br/>
      </w:r>
      <w:r w:rsidRPr="00D52489">
        <w:rPr>
          <w:color w:val="auto"/>
          <w:lang w:val="en-US"/>
        </w:rPr>
        <w:br/>
      </w:r>
      <w:r w:rsidRPr="00D52489">
        <w:rPr>
          <w:b/>
          <w:bCs/>
          <w:color w:val="auto"/>
          <w:sz w:val="20"/>
          <w:szCs w:val="20"/>
          <w:lang w:val="en-US"/>
        </w:rPr>
        <w:t>4. 1</w:t>
      </w:r>
      <w:r w:rsidR="002A653E" w:rsidRPr="00D52489">
        <w:rPr>
          <w:b/>
          <w:bCs/>
          <w:color w:val="auto"/>
          <w:sz w:val="20"/>
          <w:szCs w:val="20"/>
          <w:lang w:val="en-US"/>
        </w:rPr>
        <w:t>5</w:t>
      </w:r>
      <w:r w:rsidRPr="00D52489">
        <w:rPr>
          <w:b/>
          <w:bCs/>
          <w:color w:val="auto"/>
          <w:sz w:val="20"/>
          <w:szCs w:val="20"/>
          <w:lang w:val="en-US"/>
        </w:rPr>
        <w:t xml:space="preserve">. </w:t>
      </w:r>
      <w:r w:rsidR="00EB0F7E" w:rsidRPr="00D52489">
        <w:rPr>
          <w:b/>
          <w:bCs/>
          <w:color w:val="auto"/>
          <w:sz w:val="20"/>
          <w:szCs w:val="20"/>
          <w:lang w:val="en-US"/>
        </w:rPr>
        <w:t>6</w:t>
      </w:r>
      <w:r w:rsidRPr="00D52489">
        <w:rPr>
          <w:b/>
          <w:bCs/>
          <w:color w:val="auto"/>
          <w:sz w:val="20"/>
          <w:szCs w:val="20"/>
          <w:lang w:val="en-US"/>
        </w:rPr>
        <w:t xml:space="preserve">. </w:t>
      </w:r>
      <w:r w:rsidRPr="00D52489">
        <w:rPr>
          <w:color w:val="auto"/>
          <w:sz w:val="20"/>
          <w:szCs w:val="20"/>
          <w:lang w:val="en-US"/>
        </w:rPr>
        <w:t>Within one (1) week after the end of the event the Chief Arbiter submits a report in English to GSC. The report contains the result of each individual game as well as the final result of each match and also a general description of the course of the event. If there are any difficulties, conflicts or incidents, they shall be described together with the measures taken to deal with them.</w:t>
      </w:r>
      <w:r w:rsidRPr="00D52489">
        <w:rPr>
          <w:color w:val="auto"/>
          <w:lang w:val="en-US"/>
        </w:rPr>
        <w:t xml:space="preserve"> </w:t>
      </w:r>
      <w:bookmarkStart w:id="20" w:name="_Hlk5294683"/>
      <w:r w:rsidR="0039464B" w:rsidRPr="00D52489">
        <w:rPr>
          <w:color w:val="auto"/>
          <w:sz w:val="20"/>
          <w:szCs w:val="20"/>
        </w:rPr>
        <w:t>The report is supplemented by adding two copies of the bulletins and the scoresheets of the games.</w:t>
      </w:r>
    </w:p>
    <w:bookmarkEnd w:id="20"/>
    <w:p w14:paraId="0146124E"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p>
    <w:p w14:paraId="7838D981"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lang w:val="en-US"/>
        </w:rPr>
      </w:pPr>
      <w:r w:rsidRPr="00D52489">
        <w:rPr>
          <w:b/>
          <w:bCs/>
          <w:color w:val="auto"/>
          <w:sz w:val="20"/>
          <w:szCs w:val="20"/>
          <w:lang w:val="en-US"/>
        </w:rPr>
        <w:t>4. 1</w:t>
      </w:r>
      <w:r w:rsidR="002A653E" w:rsidRPr="00D52489">
        <w:rPr>
          <w:b/>
          <w:bCs/>
          <w:color w:val="auto"/>
          <w:sz w:val="20"/>
          <w:szCs w:val="20"/>
          <w:lang w:val="en-US"/>
        </w:rPr>
        <w:t>6</w:t>
      </w:r>
      <w:r w:rsidRPr="00D52489">
        <w:rPr>
          <w:b/>
          <w:bCs/>
          <w:color w:val="auto"/>
          <w:sz w:val="20"/>
          <w:szCs w:val="20"/>
          <w:lang w:val="en-US"/>
        </w:rPr>
        <w:t>. Appeals Committee</w:t>
      </w:r>
    </w:p>
    <w:p w14:paraId="37FD1949"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r w:rsidRPr="00D52489">
        <w:rPr>
          <w:color w:val="auto"/>
          <w:sz w:val="20"/>
          <w:szCs w:val="20"/>
          <w:lang w:val="en-US"/>
        </w:rPr>
        <w:br/>
      </w:r>
      <w:r w:rsidRPr="00D52489">
        <w:rPr>
          <w:b/>
          <w:bCs/>
          <w:color w:val="auto"/>
          <w:sz w:val="20"/>
          <w:szCs w:val="20"/>
          <w:lang w:val="en-US"/>
        </w:rPr>
        <w:t>4. 1</w:t>
      </w:r>
      <w:r w:rsidR="002A653E" w:rsidRPr="00D52489">
        <w:rPr>
          <w:b/>
          <w:bCs/>
          <w:color w:val="auto"/>
          <w:sz w:val="20"/>
          <w:szCs w:val="20"/>
          <w:lang w:val="en-US"/>
        </w:rPr>
        <w:t>6</w:t>
      </w:r>
      <w:r w:rsidRPr="00D52489">
        <w:rPr>
          <w:b/>
          <w:bCs/>
          <w:color w:val="auto"/>
          <w:sz w:val="20"/>
          <w:szCs w:val="20"/>
          <w:lang w:val="en-US"/>
        </w:rPr>
        <w:t xml:space="preserve">. 1. </w:t>
      </w:r>
      <w:bookmarkStart w:id="21" w:name="_Hlk535536763"/>
      <w:r w:rsidRPr="00D52489">
        <w:rPr>
          <w:color w:val="auto"/>
          <w:sz w:val="20"/>
          <w:szCs w:val="20"/>
          <w:lang w:val="en-US"/>
        </w:rPr>
        <w:t xml:space="preserve">FIDE nominates the Chairman and the two (2) other members of the Appeals Committee, all from different Federations. </w:t>
      </w:r>
    </w:p>
    <w:bookmarkEnd w:id="21"/>
    <w:p w14:paraId="03BFC86F"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p>
    <w:p w14:paraId="6F7905AA"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D52489">
        <w:rPr>
          <w:b/>
          <w:color w:val="auto"/>
          <w:sz w:val="20"/>
          <w:szCs w:val="20"/>
          <w:lang w:val="en-US"/>
        </w:rPr>
        <w:t>4. 1</w:t>
      </w:r>
      <w:r w:rsidR="002A653E" w:rsidRPr="00D52489">
        <w:rPr>
          <w:b/>
          <w:color w:val="auto"/>
          <w:sz w:val="20"/>
          <w:szCs w:val="20"/>
          <w:lang w:val="en-US"/>
        </w:rPr>
        <w:t>6</w:t>
      </w:r>
      <w:r w:rsidRPr="00D52489">
        <w:rPr>
          <w:b/>
          <w:color w:val="auto"/>
          <w:sz w:val="20"/>
          <w:szCs w:val="20"/>
          <w:lang w:val="en-US"/>
        </w:rPr>
        <w:t>. 2.</w:t>
      </w:r>
      <w:r w:rsidR="008A0882" w:rsidRPr="00D52489">
        <w:rPr>
          <w:color w:val="auto"/>
          <w:sz w:val="20"/>
          <w:szCs w:val="20"/>
          <w:lang w:val="en-US"/>
        </w:rPr>
        <w:t xml:space="preserve"> </w:t>
      </w:r>
      <w:r w:rsidRPr="00D52489">
        <w:rPr>
          <w:color w:val="auto"/>
          <w:sz w:val="20"/>
          <w:szCs w:val="20"/>
          <w:lang w:val="en-US"/>
        </w:rPr>
        <w:t>None of the three (3) members of the Appeals Committee sits in judgment in a dispute involving a player from his Federation except where the dispute is between two (2) players from his Federation.</w:t>
      </w:r>
    </w:p>
    <w:p w14:paraId="10DB4592"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D52489">
        <w:rPr>
          <w:color w:val="auto"/>
          <w:sz w:val="20"/>
          <w:szCs w:val="20"/>
          <w:lang w:val="en-US"/>
        </w:rPr>
        <w:br/>
      </w:r>
      <w:r w:rsidRPr="00D52489">
        <w:rPr>
          <w:b/>
          <w:bCs/>
          <w:color w:val="auto"/>
          <w:sz w:val="20"/>
          <w:szCs w:val="20"/>
          <w:lang w:val="en-US"/>
        </w:rPr>
        <w:t>4. 1</w:t>
      </w:r>
      <w:r w:rsidR="002A653E" w:rsidRPr="00D52489">
        <w:rPr>
          <w:b/>
          <w:bCs/>
          <w:color w:val="auto"/>
          <w:sz w:val="20"/>
          <w:szCs w:val="20"/>
          <w:lang w:val="en-US"/>
        </w:rPr>
        <w:t>6</w:t>
      </w:r>
      <w:r w:rsidRPr="00D52489">
        <w:rPr>
          <w:b/>
          <w:bCs/>
          <w:color w:val="auto"/>
          <w:sz w:val="20"/>
          <w:szCs w:val="20"/>
          <w:lang w:val="en-US"/>
        </w:rPr>
        <w:t>. 3.</w:t>
      </w:r>
      <w:r w:rsidRPr="00D52489">
        <w:rPr>
          <w:color w:val="auto"/>
          <w:sz w:val="20"/>
          <w:szCs w:val="20"/>
          <w:lang w:val="en-US"/>
        </w:rPr>
        <w:t xml:space="preserve"> All protests must be submitted in writing to the Appeals Committee not more </w:t>
      </w:r>
      <w:r w:rsidRPr="00D52489">
        <w:rPr>
          <w:color w:val="auto"/>
          <w:sz w:val="20"/>
          <w:szCs w:val="20"/>
        </w:rPr>
        <w:t>than two (2) hours</w:t>
      </w:r>
      <w:r w:rsidRPr="00D52489">
        <w:rPr>
          <w:color w:val="auto"/>
          <w:sz w:val="20"/>
          <w:szCs w:val="20"/>
          <w:lang w:val="en-US"/>
        </w:rPr>
        <w:t xml:space="preserve"> after the relevant playing session, or the particular infringement complained against.</w:t>
      </w:r>
      <w:r w:rsidRPr="00D52489">
        <w:rPr>
          <w:color w:val="auto"/>
          <w:sz w:val="20"/>
          <w:szCs w:val="20"/>
          <w:lang w:val="en-US"/>
        </w:rPr>
        <w:br/>
      </w:r>
      <w:r w:rsidRPr="00D52489">
        <w:rPr>
          <w:color w:val="auto"/>
          <w:sz w:val="20"/>
          <w:szCs w:val="20"/>
          <w:lang w:val="en-US"/>
        </w:rPr>
        <w:br/>
      </w:r>
      <w:r w:rsidRPr="00D52489">
        <w:rPr>
          <w:b/>
          <w:bCs/>
          <w:color w:val="auto"/>
          <w:sz w:val="20"/>
          <w:szCs w:val="20"/>
          <w:lang w:val="en-US"/>
        </w:rPr>
        <w:t>4. 1</w:t>
      </w:r>
      <w:r w:rsidR="002A653E" w:rsidRPr="00D52489">
        <w:rPr>
          <w:b/>
          <w:bCs/>
          <w:color w:val="auto"/>
          <w:sz w:val="20"/>
          <w:szCs w:val="20"/>
          <w:lang w:val="en-US"/>
        </w:rPr>
        <w:t>6</w:t>
      </w:r>
      <w:r w:rsidRPr="00D52489">
        <w:rPr>
          <w:b/>
          <w:bCs/>
          <w:color w:val="auto"/>
          <w:sz w:val="20"/>
          <w:szCs w:val="20"/>
          <w:lang w:val="en-US"/>
        </w:rPr>
        <w:t>. 4.</w:t>
      </w:r>
      <w:r w:rsidR="008A0882" w:rsidRPr="00D52489">
        <w:rPr>
          <w:b/>
          <w:bCs/>
          <w:color w:val="auto"/>
          <w:sz w:val="20"/>
          <w:szCs w:val="20"/>
          <w:lang w:val="en-US"/>
        </w:rPr>
        <w:t xml:space="preserve"> </w:t>
      </w:r>
      <w:r w:rsidRPr="00D52489">
        <w:rPr>
          <w:color w:val="auto"/>
          <w:sz w:val="20"/>
          <w:szCs w:val="20"/>
          <w:lang w:val="en-US"/>
        </w:rPr>
        <w:t>Each protest must be accompanied by a deposit fee of five hundred (500) USD or the equivalent in local currency. If the protest is accepted, the fee shall be returned. If the protest is rejected, the fee may be forfeited to FIDE.</w:t>
      </w:r>
    </w:p>
    <w:p w14:paraId="47089A6D"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p>
    <w:p w14:paraId="30191DC4"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r w:rsidRPr="00D52489">
        <w:rPr>
          <w:b/>
          <w:bCs/>
          <w:color w:val="auto"/>
          <w:sz w:val="20"/>
          <w:szCs w:val="20"/>
          <w:lang w:val="en-US"/>
        </w:rPr>
        <w:t>4. 1</w:t>
      </w:r>
      <w:r w:rsidR="002A653E" w:rsidRPr="00D52489">
        <w:rPr>
          <w:b/>
          <w:bCs/>
          <w:color w:val="auto"/>
          <w:sz w:val="20"/>
          <w:szCs w:val="20"/>
          <w:lang w:val="en-US"/>
        </w:rPr>
        <w:t>6</w:t>
      </w:r>
      <w:r w:rsidRPr="00D52489">
        <w:rPr>
          <w:b/>
          <w:bCs/>
          <w:color w:val="auto"/>
          <w:sz w:val="20"/>
          <w:szCs w:val="20"/>
          <w:lang w:val="en-US"/>
        </w:rPr>
        <w:t>. 5.</w:t>
      </w:r>
      <w:r w:rsidRPr="00D52489">
        <w:rPr>
          <w:color w:val="auto"/>
          <w:sz w:val="20"/>
          <w:szCs w:val="20"/>
          <w:lang w:val="en-US"/>
        </w:rPr>
        <w:t xml:space="preserve"> The Committee may decide on the following matters:</w:t>
      </w:r>
    </w:p>
    <w:p w14:paraId="4E97BDB2"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rPr>
      </w:pPr>
    </w:p>
    <w:p w14:paraId="2E55392C" w14:textId="77777777" w:rsidR="001277B1" w:rsidRPr="00D52489" w:rsidRDefault="000145BC">
      <w:pPr>
        <w:pStyle w:val="Standard"/>
        <w:widowControl w:val="0"/>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r w:rsidRPr="00D52489">
        <w:rPr>
          <w:color w:val="auto"/>
          <w:sz w:val="20"/>
          <w:szCs w:val="20"/>
          <w:lang w:val="en-US"/>
        </w:rPr>
        <w:t>a) appeal against a decision by an arbiter,</w:t>
      </w:r>
      <w:r w:rsidRPr="00D52489">
        <w:rPr>
          <w:color w:val="auto"/>
          <w:sz w:val="20"/>
          <w:szCs w:val="20"/>
          <w:lang w:val="en-US"/>
        </w:rPr>
        <w:br/>
        <w:t>b) protest against a player's behavior,</w:t>
      </w:r>
      <w:r w:rsidRPr="00D52489">
        <w:rPr>
          <w:color w:val="auto"/>
          <w:sz w:val="20"/>
          <w:szCs w:val="20"/>
          <w:lang w:val="en-US"/>
        </w:rPr>
        <w:br/>
        <w:t>c) all other matters which the Committee considers relevant.</w:t>
      </w:r>
    </w:p>
    <w:p w14:paraId="167F08DB" w14:textId="77777777" w:rsidR="001277B1" w:rsidRPr="00D52489" w:rsidRDefault="001277B1">
      <w:pPr>
        <w:pStyle w:val="Standard"/>
        <w:widowControl w:val="0"/>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p>
    <w:p w14:paraId="2283720F" w14:textId="77777777" w:rsidR="001277B1" w:rsidRPr="00D52489" w:rsidRDefault="000145BC">
      <w:pPr>
        <w:pStyle w:val="Standard"/>
        <w:widowControl w:val="0"/>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r w:rsidRPr="00D52489">
        <w:rPr>
          <w:b/>
          <w:bCs/>
          <w:color w:val="auto"/>
          <w:sz w:val="20"/>
          <w:szCs w:val="20"/>
          <w:lang w:val="en-US"/>
        </w:rPr>
        <w:t>4. 1</w:t>
      </w:r>
      <w:r w:rsidR="002A653E" w:rsidRPr="00D52489">
        <w:rPr>
          <w:b/>
          <w:bCs/>
          <w:color w:val="auto"/>
          <w:sz w:val="20"/>
          <w:szCs w:val="20"/>
          <w:lang w:val="en-US"/>
        </w:rPr>
        <w:t>6</w:t>
      </w:r>
      <w:r w:rsidRPr="00D52489">
        <w:rPr>
          <w:b/>
          <w:bCs/>
          <w:color w:val="auto"/>
          <w:sz w:val="20"/>
          <w:szCs w:val="20"/>
          <w:lang w:val="en-US"/>
        </w:rPr>
        <w:t>. 6</w:t>
      </w:r>
      <w:r w:rsidRPr="00D52489">
        <w:rPr>
          <w:color w:val="auto"/>
          <w:sz w:val="20"/>
          <w:szCs w:val="20"/>
          <w:lang w:val="en-US"/>
        </w:rPr>
        <w:t xml:space="preserve">. The Committee endeavors to find binding solutions that are within the true spirit of the FIDE motto, Gens Una </w:t>
      </w:r>
      <w:proofErr w:type="spellStart"/>
      <w:r w:rsidRPr="00D52489">
        <w:rPr>
          <w:color w:val="auto"/>
          <w:sz w:val="20"/>
          <w:szCs w:val="20"/>
          <w:lang w:val="en-US"/>
        </w:rPr>
        <w:t>Sumus</w:t>
      </w:r>
      <w:proofErr w:type="spellEnd"/>
      <w:r w:rsidRPr="00D52489">
        <w:rPr>
          <w:color w:val="auto"/>
          <w:sz w:val="20"/>
          <w:szCs w:val="20"/>
          <w:lang w:val="en-US"/>
        </w:rPr>
        <w:t xml:space="preserve">.  </w:t>
      </w:r>
    </w:p>
    <w:p w14:paraId="27BB5B47" w14:textId="77777777" w:rsidR="001277B1" w:rsidRPr="00D52489" w:rsidRDefault="001277B1">
      <w:pPr>
        <w:pStyle w:val="Standard"/>
        <w:widowControl w:val="0"/>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rPr>
      </w:pPr>
    </w:p>
    <w:p w14:paraId="59A9849D" w14:textId="77777777" w:rsidR="001277B1" w:rsidRPr="00D52489" w:rsidRDefault="000145BC">
      <w:pPr>
        <w:pStyle w:val="Standard"/>
        <w:widowControl w:val="0"/>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D52489">
        <w:rPr>
          <w:b/>
          <w:color w:val="auto"/>
          <w:sz w:val="20"/>
          <w:szCs w:val="20"/>
          <w:lang w:val="en-US"/>
        </w:rPr>
        <w:t>4. 1</w:t>
      </w:r>
      <w:r w:rsidR="002A653E" w:rsidRPr="00D52489">
        <w:rPr>
          <w:b/>
          <w:color w:val="auto"/>
          <w:sz w:val="20"/>
          <w:szCs w:val="20"/>
          <w:lang w:val="en-US"/>
        </w:rPr>
        <w:t>6</w:t>
      </w:r>
      <w:r w:rsidRPr="00D52489">
        <w:rPr>
          <w:b/>
          <w:color w:val="auto"/>
          <w:sz w:val="20"/>
          <w:szCs w:val="20"/>
          <w:lang w:val="en-US"/>
        </w:rPr>
        <w:t>. 7.</w:t>
      </w:r>
      <w:r w:rsidRPr="00D52489">
        <w:rPr>
          <w:color w:val="auto"/>
          <w:sz w:val="20"/>
          <w:szCs w:val="20"/>
          <w:lang w:val="en-US"/>
        </w:rPr>
        <w:t xml:space="preserve"> The Committee endeavors to make a decision </w:t>
      </w:r>
      <w:r w:rsidRPr="00D52489">
        <w:rPr>
          <w:color w:val="auto"/>
          <w:sz w:val="20"/>
          <w:szCs w:val="20"/>
        </w:rPr>
        <w:t xml:space="preserve">within two (2) hours </w:t>
      </w:r>
      <w:r w:rsidRPr="00D52489">
        <w:rPr>
          <w:color w:val="auto"/>
          <w:sz w:val="20"/>
          <w:szCs w:val="20"/>
          <w:lang w:val="en-US"/>
        </w:rPr>
        <w:t xml:space="preserve">after submission of a protest. </w:t>
      </w:r>
      <w:r w:rsidRPr="00D52489">
        <w:rPr>
          <w:color w:val="auto"/>
          <w:sz w:val="20"/>
          <w:szCs w:val="20"/>
          <w:lang w:val="en-US"/>
        </w:rPr>
        <w:br/>
      </w:r>
      <w:r w:rsidRPr="00D52489">
        <w:rPr>
          <w:color w:val="auto"/>
          <w:sz w:val="20"/>
          <w:szCs w:val="20"/>
          <w:lang w:val="en-US"/>
        </w:rPr>
        <w:br/>
      </w:r>
      <w:r w:rsidRPr="00D52489">
        <w:rPr>
          <w:b/>
          <w:bCs/>
          <w:color w:val="auto"/>
          <w:sz w:val="20"/>
          <w:szCs w:val="20"/>
          <w:lang w:val="en-US"/>
        </w:rPr>
        <w:t>4. 1</w:t>
      </w:r>
      <w:r w:rsidR="002A653E" w:rsidRPr="00D52489">
        <w:rPr>
          <w:b/>
          <w:bCs/>
          <w:color w:val="auto"/>
          <w:sz w:val="20"/>
          <w:szCs w:val="20"/>
          <w:lang w:val="en-US"/>
        </w:rPr>
        <w:t>6</w:t>
      </w:r>
      <w:r w:rsidRPr="00D52489">
        <w:rPr>
          <w:b/>
          <w:bCs/>
          <w:color w:val="auto"/>
          <w:sz w:val="20"/>
          <w:szCs w:val="20"/>
          <w:lang w:val="en-US"/>
        </w:rPr>
        <w:t xml:space="preserve">. 8. </w:t>
      </w:r>
      <w:r w:rsidRPr="00D52489">
        <w:rPr>
          <w:color w:val="auto"/>
          <w:sz w:val="20"/>
          <w:szCs w:val="20"/>
          <w:lang w:val="en-US"/>
        </w:rPr>
        <w:t>The written decision of the Appeals Committee arising from any dispute in respect of these regulations is final.</w:t>
      </w:r>
    </w:p>
    <w:p w14:paraId="5751625C" w14:textId="77777777" w:rsidR="001277B1" w:rsidRPr="00D52489" w:rsidRDefault="001277B1">
      <w:pPr>
        <w:pStyle w:val="Standard"/>
        <w:widowControl w:val="0"/>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p>
    <w:p w14:paraId="68374FC4" w14:textId="77777777" w:rsidR="001277B1" w:rsidRPr="00D52489" w:rsidRDefault="000145BC">
      <w:pPr>
        <w:pStyle w:val="Standard"/>
        <w:widowControl w:val="0"/>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r w:rsidRPr="00D52489">
        <w:rPr>
          <w:b/>
          <w:bCs/>
          <w:color w:val="auto"/>
          <w:sz w:val="20"/>
          <w:szCs w:val="20"/>
          <w:lang w:val="en-US"/>
        </w:rPr>
        <w:t>4. 1</w:t>
      </w:r>
      <w:r w:rsidR="002A653E" w:rsidRPr="00D52489">
        <w:rPr>
          <w:b/>
          <w:bCs/>
          <w:color w:val="auto"/>
          <w:sz w:val="20"/>
          <w:szCs w:val="20"/>
          <w:lang w:val="en-US"/>
        </w:rPr>
        <w:t>6</w:t>
      </w:r>
      <w:r w:rsidRPr="00D52489">
        <w:rPr>
          <w:b/>
          <w:bCs/>
          <w:color w:val="auto"/>
          <w:sz w:val="20"/>
          <w:szCs w:val="20"/>
          <w:lang w:val="en-US"/>
        </w:rPr>
        <w:t xml:space="preserve">. 9. </w:t>
      </w:r>
      <w:r w:rsidRPr="00D52489">
        <w:rPr>
          <w:color w:val="auto"/>
          <w:sz w:val="20"/>
          <w:szCs w:val="20"/>
          <w:lang w:val="en-US"/>
        </w:rPr>
        <w:t>Within one (1) week after the end of the event the Chairman of the Appeals Committee submits a report in English to GSC.</w:t>
      </w:r>
    </w:p>
    <w:p w14:paraId="2CFC0512" w14:textId="77777777" w:rsidR="001277B1" w:rsidRPr="00D52489" w:rsidRDefault="001277B1">
      <w:pPr>
        <w:pStyle w:val="Standard"/>
        <w:widowControl w:val="0"/>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lang w:val="en-US"/>
        </w:rPr>
      </w:pPr>
    </w:p>
    <w:p w14:paraId="5B5B4879" w14:textId="77777777" w:rsidR="001277B1" w:rsidRPr="00D52489" w:rsidRDefault="000145BC">
      <w:pPr>
        <w:pStyle w:val="Standard"/>
        <w:jc w:val="both"/>
        <w:rPr>
          <w:color w:val="auto"/>
        </w:rPr>
      </w:pPr>
      <w:r w:rsidRPr="00D52489">
        <w:rPr>
          <w:b/>
          <w:bCs/>
          <w:color w:val="auto"/>
          <w:sz w:val="20"/>
          <w:szCs w:val="20"/>
          <w:lang w:val="en-US"/>
        </w:rPr>
        <w:t>4. 1</w:t>
      </w:r>
      <w:r w:rsidR="002A653E" w:rsidRPr="00D52489">
        <w:rPr>
          <w:b/>
          <w:bCs/>
          <w:color w:val="auto"/>
          <w:sz w:val="20"/>
          <w:szCs w:val="20"/>
          <w:lang w:val="en-US"/>
        </w:rPr>
        <w:t>7</w:t>
      </w:r>
      <w:r w:rsidRPr="00D52489">
        <w:rPr>
          <w:b/>
          <w:color w:val="auto"/>
          <w:sz w:val="20"/>
          <w:szCs w:val="20"/>
          <w:lang w:val="en-US"/>
        </w:rPr>
        <w:t xml:space="preserve">. </w:t>
      </w:r>
      <w:r w:rsidRPr="00D52489">
        <w:rPr>
          <w:b/>
          <w:color w:val="auto"/>
          <w:sz w:val="20"/>
          <w:szCs w:val="20"/>
        </w:rPr>
        <w:t>FIDE Press Officer</w:t>
      </w:r>
    </w:p>
    <w:p w14:paraId="57F827FE" w14:textId="77777777" w:rsidR="001277B1" w:rsidRPr="00D52489" w:rsidRDefault="001277B1">
      <w:pPr>
        <w:pStyle w:val="Standard"/>
        <w:jc w:val="both"/>
        <w:rPr>
          <w:b/>
          <w:bCs/>
          <w:color w:val="auto"/>
          <w:sz w:val="20"/>
          <w:szCs w:val="20"/>
          <w:lang w:val="en-US"/>
        </w:rPr>
      </w:pPr>
    </w:p>
    <w:p w14:paraId="66231389" w14:textId="77777777" w:rsidR="001277B1" w:rsidRPr="00D52489" w:rsidRDefault="000145BC">
      <w:pPr>
        <w:pStyle w:val="Standard"/>
        <w:jc w:val="both"/>
        <w:rPr>
          <w:color w:val="auto"/>
        </w:rPr>
      </w:pPr>
      <w:r w:rsidRPr="00D52489">
        <w:rPr>
          <w:b/>
          <w:bCs/>
          <w:color w:val="auto"/>
          <w:sz w:val="20"/>
          <w:szCs w:val="20"/>
          <w:lang w:val="en-US"/>
        </w:rPr>
        <w:t>4. 1</w:t>
      </w:r>
      <w:r w:rsidR="002A653E" w:rsidRPr="00D52489">
        <w:rPr>
          <w:b/>
          <w:bCs/>
          <w:color w:val="auto"/>
          <w:sz w:val="20"/>
          <w:szCs w:val="20"/>
          <w:lang w:val="en-US"/>
        </w:rPr>
        <w:t>7</w:t>
      </w:r>
      <w:r w:rsidRPr="00D52489">
        <w:rPr>
          <w:b/>
          <w:color w:val="auto"/>
          <w:sz w:val="20"/>
          <w:szCs w:val="20"/>
          <w:lang w:val="en-US"/>
        </w:rPr>
        <w:t>. 1</w:t>
      </w:r>
      <w:r w:rsidRPr="00D52489">
        <w:rPr>
          <w:b/>
          <w:color w:val="auto"/>
          <w:sz w:val="20"/>
          <w:szCs w:val="20"/>
        </w:rPr>
        <w:t>.</w:t>
      </w:r>
      <w:r w:rsidRPr="00D52489">
        <w:rPr>
          <w:color w:val="auto"/>
          <w:sz w:val="20"/>
          <w:szCs w:val="20"/>
        </w:rPr>
        <w:t xml:space="preserve"> The Organizer is responsible for managing, updating and reviewing the official web domain which is used for the event: worldcup.xxxx2019.fide.com where </w:t>
      </w:r>
      <w:proofErr w:type="spellStart"/>
      <w:r w:rsidRPr="00D52489">
        <w:rPr>
          <w:color w:val="auto"/>
          <w:sz w:val="20"/>
          <w:szCs w:val="20"/>
        </w:rPr>
        <w:t>xxxx</w:t>
      </w:r>
      <w:proofErr w:type="spellEnd"/>
      <w:r w:rsidRPr="00D52489">
        <w:rPr>
          <w:color w:val="auto"/>
          <w:sz w:val="20"/>
          <w:szCs w:val="20"/>
        </w:rPr>
        <w:t xml:space="preserve"> refers to the city where the event is held</w:t>
      </w:r>
      <w:r w:rsidR="00BC60B8" w:rsidRPr="00D52489">
        <w:rPr>
          <w:color w:val="auto"/>
          <w:sz w:val="20"/>
          <w:szCs w:val="20"/>
        </w:rPr>
        <w:t>.</w:t>
      </w:r>
      <w:r w:rsidRPr="00D52489">
        <w:rPr>
          <w:color w:val="auto"/>
          <w:sz w:val="20"/>
          <w:szCs w:val="20"/>
        </w:rPr>
        <w:t xml:space="preserve"> All content is reviewed and approved by the FIDE Press Officer. All live images, live broadcasting (Internet TV) pictures and all the other content for the full event details are carried on the official domain. The Organizer shall not develop any other website. </w:t>
      </w:r>
      <w:r w:rsidRPr="00D52489">
        <w:rPr>
          <w:color w:val="auto"/>
          <w:sz w:val="20"/>
          <w:szCs w:val="20"/>
          <w:lang w:val="en-US"/>
        </w:rPr>
        <w:t>In cases of conflicting information and press statements, the views expressed by the Press Officer is the authentic version.</w:t>
      </w:r>
    </w:p>
    <w:p w14:paraId="6AB16DEC" w14:textId="77777777" w:rsidR="001277B1" w:rsidRPr="00D52489" w:rsidRDefault="001277B1">
      <w:pPr>
        <w:pStyle w:val="Standard"/>
        <w:jc w:val="both"/>
        <w:rPr>
          <w:color w:val="auto"/>
          <w:sz w:val="20"/>
          <w:szCs w:val="20"/>
        </w:rPr>
      </w:pPr>
    </w:p>
    <w:p w14:paraId="33D2D9F1" w14:textId="77777777" w:rsidR="001277B1" w:rsidRPr="00D52489" w:rsidRDefault="000145BC">
      <w:pPr>
        <w:pStyle w:val="Standard"/>
        <w:jc w:val="both"/>
        <w:rPr>
          <w:color w:val="auto"/>
        </w:rPr>
      </w:pPr>
      <w:r w:rsidRPr="00D52489">
        <w:rPr>
          <w:b/>
          <w:bCs/>
          <w:color w:val="auto"/>
          <w:sz w:val="20"/>
          <w:szCs w:val="20"/>
          <w:lang w:val="en-US"/>
        </w:rPr>
        <w:t>4. 1</w:t>
      </w:r>
      <w:r w:rsidR="002A653E" w:rsidRPr="00D52489">
        <w:rPr>
          <w:b/>
          <w:bCs/>
          <w:color w:val="auto"/>
          <w:sz w:val="20"/>
          <w:szCs w:val="20"/>
          <w:lang w:val="en-US"/>
        </w:rPr>
        <w:t>7</w:t>
      </w:r>
      <w:r w:rsidRPr="00D52489">
        <w:rPr>
          <w:b/>
          <w:bCs/>
          <w:color w:val="auto"/>
          <w:sz w:val="20"/>
          <w:szCs w:val="20"/>
          <w:lang w:val="en-US"/>
        </w:rPr>
        <w:t xml:space="preserve">. 2. </w:t>
      </w:r>
      <w:r w:rsidRPr="00D52489">
        <w:rPr>
          <w:color w:val="auto"/>
          <w:sz w:val="20"/>
          <w:szCs w:val="20"/>
        </w:rPr>
        <w:t xml:space="preserve">All activities of both FIDE and the Organizer shall identify FIDE being the Governing Body of </w:t>
      </w:r>
      <w:r w:rsidR="005D7D36" w:rsidRPr="00D52489">
        <w:rPr>
          <w:color w:val="auto"/>
          <w:sz w:val="20"/>
          <w:szCs w:val="20"/>
        </w:rPr>
        <w:t>World Cup</w:t>
      </w:r>
      <w:r w:rsidRPr="00D52489">
        <w:rPr>
          <w:color w:val="auto"/>
          <w:sz w:val="20"/>
          <w:szCs w:val="20"/>
        </w:rPr>
        <w:t>. The Organizer warrants that the official domain for the event is managed in a professional way and furthermore that it is capable of handling the traffic and publicity that is required for such event. Statistics of traffic and full reports on web performance are provided by the FIDE Press Officer to both GSC and the Organizer.</w:t>
      </w:r>
    </w:p>
    <w:p w14:paraId="3AFFB8E9" w14:textId="77777777" w:rsidR="001277B1" w:rsidRPr="00D52489" w:rsidRDefault="001277B1">
      <w:pPr>
        <w:pStyle w:val="Standard"/>
        <w:jc w:val="both"/>
        <w:rPr>
          <w:color w:val="auto"/>
          <w:sz w:val="20"/>
          <w:szCs w:val="20"/>
        </w:rPr>
      </w:pPr>
    </w:p>
    <w:p w14:paraId="7F658B9F" w14:textId="77777777" w:rsidR="001277B1" w:rsidRPr="00D52489" w:rsidRDefault="000145BC">
      <w:pPr>
        <w:pStyle w:val="Standard"/>
        <w:widowControl w:val="0"/>
        <w:tabs>
          <w:tab w:val="left" w:pos="30"/>
          <w:tab w:val="left" w:pos="931"/>
          <w:tab w:val="left" w:pos="1847"/>
          <w:tab w:val="left" w:pos="2763"/>
          <w:tab w:val="left" w:pos="3679"/>
          <w:tab w:val="left" w:pos="4595"/>
          <w:tab w:val="left" w:pos="5511"/>
          <w:tab w:val="left" w:pos="6427"/>
          <w:tab w:val="left" w:pos="7343"/>
          <w:tab w:val="left" w:pos="8259"/>
          <w:tab w:val="left" w:pos="9175"/>
          <w:tab w:val="left" w:pos="10091"/>
          <w:tab w:val="left" w:pos="11007"/>
          <w:tab w:val="left" w:pos="11923"/>
          <w:tab w:val="left" w:pos="12839"/>
          <w:tab w:val="left" w:pos="13755"/>
          <w:tab w:val="left" w:pos="14671"/>
        </w:tabs>
        <w:ind w:left="15" w:hanging="15"/>
        <w:jc w:val="both"/>
        <w:rPr>
          <w:color w:val="auto"/>
        </w:rPr>
      </w:pPr>
      <w:r w:rsidRPr="00D52489">
        <w:rPr>
          <w:b/>
          <w:bCs/>
          <w:color w:val="auto"/>
          <w:sz w:val="20"/>
          <w:szCs w:val="20"/>
          <w:lang w:val="en-US"/>
        </w:rPr>
        <w:t>4. 1</w:t>
      </w:r>
      <w:r w:rsidR="002A653E" w:rsidRPr="00D52489">
        <w:rPr>
          <w:b/>
          <w:bCs/>
          <w:color w:val="auto"/>
          <w:sz w:val="20"/>
          <w:szCs w:val="20"/>
          <w:lang w:val="en-US"/>
        </w:rPr>
        <w:t>7</w:t>
      </w:r>
      <w:r w:rsidRPr="00D52489">
        <w:rPr>
          <w:b/>
          <w:bCs/>
          <w:color w:val="auto"/>
          <w:sz w:val="20"/>
          <w:szCs w:val="20"/>
          <w:lang w:val="en-US"/>
        </w:rPr>
        <w:t xml:space="preserve">. 3. </w:t>
      </w:r>
      <w:r w:rsidRPr="00D52489">
        <w:rPr>
          <w:color w:val="auto"/>
          <w:sz w:val="20"/>
          <w:szCs w:val="20"/>
          <w:lang w:val="en-US"/>
        </w:rPr>
        <w:t>The Organizer co-operate</w:t>
      </w:r>
      <w:r w:rsidR="001669F9" w:rsidRPr="00D52489">
        <w:rPr>
          <w:color w:val="auto"/>
          <w:sz w:val="20"/>
          <w:szCs w:val="20"/>
          <w:lang w:val="en-US"/>
        </w:rPr>
        <w:t>s</w:t>
      </w:r>
      <w:r w:rsidRPr="00D52489">
        <w:rPr>
          <w:color w:val="auto"/>
          <w:sz w:val="20"/>
          <w:szCs w:val="20"/>
          <w:lang w:val="en-US"/>
        </w:rPr>
        <w:t xml:space="preserve"> with the Press Officer concerning the accreditation and hospitality for journalists and media and the facilities available at the Press Centre.</w:t>
      </w:r>
    </w:p>
    <w:p w14:paraId="75AA4FD0" w14:textId="77777777" w:rsidR="001277B1" w:rsidRPr="00D52489" w:rsidRDefault="001277B1">
      <w:pPr>
        <w:pStyle w:val="Standard"/>
        <w:widowControl w:val="0"/>
        <w:tabs>
          <w:tab w:val="left" w:pos="30"/>
          <w:tab w:val="left" w:pos="931"/>
          <w:tab w:val="left" w:pos="1847"/>
          <w:tab w:val="left" w:pos="2763"/>
          <w:tab w:val="left" w:pos="3679"/>
          <w:tab w:val="left" w:pos="4595"/>
          <w:tab w:val="left" w:pos="5511"/>
          <w:tab w:val="left" w:pos="6427"/>
          <w:tab w:val="left" w:pos="7343"/>
          <w:tab w:val="left" w:pos="8259"/>
          <w:tab w:val="left" w:pos="9175"/>
          <w:tab w:val="left" w:pos="10091"/>
          <w:tab w:val="left" w:pos="11007"/>
          <w:tab w:val="left" w:pos="11923"/>
          <w:tab w:val="left" w:pos="12839"/>
          <w:tab w:val="left" w:pos="13755"/>
          <w:tab w:val="left" w:pos="14671"/>
        </w:tabs>
        <w:ind w:left="15" w:hanging="15"/>
        <w:jc w:val="both"/>
        <w:rPr>
          <w:color w:val="auto"/>
          <w:sz w:val="20"/>
          <w:szCs w:val="20"/>
          <w:lang w:val="en-US"/>
        </w:rPr>
      </w:pPr>
    </w:p>
    <w:p w14:paraId="21C4E4E9" w14:textId="77777777" w:rsidR="001277B1" w:rsidRPr="00D52489" w:rsidRDefault="000145BC">
      <w:pPr>
        <w:pStyle w:val="Standard"/>
        <w:widowControl w:val="0"/>
        <w:tabs>
          <w:tab w:val="left" w:pos="30"/>
          <w:tab w:val="left" w:pos="931"/>
          <w:tab w:val="left" w:pos="1847"/>
          <w:tab w:val="left" w:pos="2763"/>
          <w:tab w:val="left" w:pos="3679"/>
          <w:tab w:val="left" w:pos="4595"/>
          <w:tab w:val="left" w:pos="5511"/>
          <w:tab w:val="left" w:pos="6427"/>
          <w:tab w:val="left" w:pos="7343"/>
          <w:tab w:val="left" w:pos="8259"/>
          <w:tab w:val="left" w:pos="9175"/>
          <w:tab w:val="left" w:pos="10091"/>
          <w:tab w:val="left" w:pos="11007"/>
          <w:tab w:val="left" w:pos="11923"/>
          <w:tab w:val="left" w:pos="12839"/>
          <w:tab w:val="left" w:pos="13755"/>
          <w:tab w:val="left" w:pos="14671"/>
        </w:tabs>
        <w:ind w:left="15" w:hanging="15"/>
        <w:jc w:val="both"/>
        <w:rPr>
          <w:color w:val="auto"/>
        </w:rPr>
      </w:pPr>
      <w:r w:rsidRPr="00D52489">
        <w:rPr>
          <w:b/>
          <w:bCs/>
          <w:color w:val="auto"/>
          <w:sz w:val="20"/>
          <w:szCs w:val="20"/>
          <w:lang w:val="en-US"/>
        </w:rPr>
        <w:lastRenderedPageBreak/>
        <w:t>4. 1</w:t>
      </w:r>
      <w:r w:rsidR="002A653E" w:rsidRPr="00D52489">
        <w:rPr>
          <w:b/>
          <w:bCs/>
          <w:color w:val="auto"/>
          <w:sz w:val="20"/>
          <w:szCs w:val="20"/>
          <w:lang w:val="en-US"/>
        </w:rPr>
        <w:t>7</w:t>
      </w:r>
      <w:r w:rsidRPr="00D52489">
        <w:rPr>
          <w:b/>
          <w:bCs/>
          <w:color w:val="auto"/>
          <w:sz w:val="20"/>
          <w:szCs w:val="20"/>
          <w:lang w:val="en-US"/>
        </w:rPr>
        <w:t>. 4.</w:t>
      </w:r>
      <w:r w:rsidRPr="00D52489">
        <w:rPr>
          <w:color w:val="auto"/>
          <w:sz w:val="20"/>
          <w:szCs w:val="20"/>
          <w:lang w:val="en-US"/>
        </w:rPr>
        <w:t xml:space="preserve"> The Press Officer is a member of the panel at Press Conferences conducted during the event.</w:t>
      </w:r>
    </w:p>
    <w:p w14:paraId="198E8C59" w14:textId="77777777" w:rsidR="001277B1" w:rsidRPr="00D52489" w:rsidRDefault="001277B1">
      <w:pPr>
        <w:pStyle w:val="Standard"/>
        <w:widowControl w:val="0"/>
        <w:tabs>
          <w:tab w:val="left" w:pos="720"/>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ind w:left="360" w:hanging="360"/>
        <w:rPr>
          <w:b/>
          <w:bCs/>
          <w:color w:val="auto"/>
          <w:sz w:val="20"/>
          <w:szCs w:val="20"/>
          <w:lang w:val="en-US"/>
        </w:rPr>
      </w:pPr>
    </w:p>
    <w:p w14:paraId="0CAAF3AC" w14:textId="77777777" w:rsidR="001277B1" w:rsidRPr="00D52489" w:rsidRDefault="000145BC">
      <w:pPr>
        <w:pStyle w:val="Standard"/>
        <w:widowControl w:val="0"/>
        <w:tabs>
          <w:tab w:val="left" w:pos="720"/>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ind w:left="360" w:hanging="360"/>
        <w:rPr>
          <w:b/>
          <w:bCs/>
          <w:color w:val="auto"/>
          <w:sz w:val="20"/>
          <w:szCs w:val="20"/>
          <w:lang w:val="en-US"/>
        </w:rPr>
      </w:pPr>
      <w:r w:rsidRPr="00D52489">
        <w:rPr>
          <w:b/>
          <w:bCs/>
          <w:color w:val="auto"/>
          <w:sz w:val="20"/>
          <w:szCs w:val="20"/>
          <w:lang w:val="en-US"/>
        </w:rPr>
        <w:t>4. 1</w:t>
      </w:r>
      <w:r w:rsidR="002A653E" w:rsidRPr="00D52489">
        <w:rPr>
          <w:b/>
          <w:bCs/>
          <w:color w:val="auto"/>
          <w:sz w:val="20"/>
          <w:szCs w:val="20"/>
          <w:lang w:val="en-US"/>
        </w:rPr>
        <w:t>8</w:t>
      </w:r>
      <w:r w:rsidRPr="00D52489">
        <w:rPr>
          <w:b/>
          <w:bCs/>
          <w:color w:val="auto"/>
          <w:sz w:val="20"/>
          <w:szCs w:val="20"/>
          <w:lang w:val="en-US"/>
        </w:rPr>
        <w:t>. Photography and Television</w:t>
      </w:r>
    </w:p>
    <w:p w14:paraId="1552CFF3"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D52489">
        <w:rPr>
          <w:b/>
          <w:bCs/>
          <w:color w:val="auto"/>
          <w:sz w:val="20"/>
          <w:szCs w:val="20"/>
          <w:lang w:val="en-US"/>
        </w:rPr>
        <w:br/>
        <w:t>4. 1</w:t>
      </w:r>
      <w:r w:rsidR="002A653E" w:rsidRPr="00D52489">
        <w:rPr>
          <w:b/>
          <w:bCs/>
          <w:color w:val="auto"/>
          <w:sz w:val="20"/>
          <w:szCs w:val="20"/>
          <w:lang w:val="en-US"/>
        </w:rPr>
        <w:t>8</w:t>
      </w:r>
      <w:r w:rsidRPr="00D52489">
        <w:rPr>
          <w:b/>
          <w:bCs/>
          <w:color w:val="auto"/>
          <w:sz w:val="20"/>
          <w:szCs w:val="20"/>
          <w:lang w:val="en-US"/>
        </w:rPr>
        <w:t xml:space="preserve">. 1. </w:t>
      </w:r>
      <w:r w:rsidRPr="00D52489">
        <w:rPr>
          <w:color w:val="auto"/>
          <w:sz w:val="20"/>
          <w:szCs w:val="20"/>
          <w:lang w:val="en-US"/>
        </w:rPr>
        <w:t xml:space="preserve">Only photographers and camera crew expressly authorized by the Press Officer may work in </w:t>
      </w:r>
      <w:r w:rsidR="001669F9" w:rsidRPr="00D52489">
        <w:rPr>
          <w:color w:val="auto"/>
          <w:sz w:val="20"/>
          <w:szCs w:val="20"/>
          <w:lang w:val="en-US"/>
        </w:rPr>
        <w:t>a</w:t>
      </w:r>
      <w:r w:rsidRPr="00D52489">
        <w:rPr>
          <w:color w:val="auto"/>
          <w:sz w:val="20"/>
          <w:szCs w:val="20"/>
          <w:lang w:val="en-US"/>
        </w:rPr>
        <w:t xml:space="preserve"> playing venue.</w:t>
      </w:r>
    </w:p>
    <w:p w14:paraId="2500552D"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D52489">
        <w:rPr>
          <w:color w:val="auto"/>
          <w:sz w:val="20"/>
          <w:szCs w:val="20"/>
          <w:lang w:val="en-US"/>
        </w:rPr>
        <w:br/>
      </w:r>
      <w:r w:rsidRPr="00D52489">
        <w:rPr>
          <w:b/>
          <w:bCs/>
          <w:color w:val="auto"/>
          <w:sz w:val="20"/>
          <w:szCs w:val="20"/>
          <w:lang w:val="en-US"/>
        </w:rPr>
        <w:t>4. 1</w:t>
      </w:r>
      <w:r w:rsidR="002A653E" w:rsidRPr="00D52489">
        <w:rPr>
          <w:b/>
          <w:bCs/>
          <w:color w:val="auto"/>
          <w:sz w:val="20"/>
          <w:szCs w:val="20"/>
          <w:lang w:val="en-US"/>
        </w:rPr>
        <w:t>8</w:t>
      </w:r>
      <w:r w:rsidRPr="00D52489">
        <w:rPr>
          <w:b/>
          <w:bCs/>
          <w:color w:val="auto"/>
          <w:sz w:val="20"/>
          <w:szCs w:val="20"/>
          <w:lang w:val="en-US"/>
        </w:rPr>
        <w:t>. 2</w:t>
      </w:r>
      <w:bookmarkStart w:id="22" w:name="_Hlk535536989"/>
      <w:r w:rsidRPr="00D52489">
        <w:rPr>
          <w:b/>
          <w:bCs/>
          <w:color w:val="auto"/>
          <w:sz w:val="20"/>
          <w:szCs w:val="20"/>
          <w:lang w:val="en-US"/>
        </w:rPr>
        <w:t>.</w:t>
      </w:r>
      <w:r w:rsidRPr="00D52489">
        <w:rPr>
          <w:color w:val="auto"/>
          <w:sz w:val="20"/>
          <w:szCs w:val="20"/>
          <w:lang w:val="en-US"/>
        </w:rPr>
        <w:t xml:space="preserve"> Flash may be used only during </w:t>
      </w:r>
      <w:r w:rsidR="00222AC5" w:rsidRPr="00D52489">
        <w:rPr>
          <w:color w:val="auto"/>
          <w:sz w:val="20"/>
          <w:szCs w:val="20"/>
          <w:lang w:val="en-US"/>
        </w:rPr>
        <w:t xml:space="preserve">the first five (5) minutes </w:t>
      </w:r>
      <w:r w:rsidR="00A24538" w:rsidRPr="00D52489">
        <w:rPr>
          <w:color w:val="auto"/>
          <w:sz w:val="20"/>
          <w:szCs w:val="20"/>
          <w:lang w:val="en-US"/>
        </w:rPr>
        <w:t xml:space="preserve">of standard games, </w:t>
      </w:r>
      <w:r w:rsidRPr="00D52489">
        <w:rPr>
          <w:color w:val="auto"/>
          <w:sz w:val="20"/>
          <w:szCs w:val="20"/>
          <w:lang w:val="en-US"/>
        </w:rPr>
        <w:t xml:space="preserve">the first three (3) minutes of rapid games and the first minute </w:t>
      </w:r>
      <w:r w:rsidR="00A24538" w:rsidRPr="00D52489">
        <w:rPr>
          <w:color w:val="auto"/>
          <w:sz w:val="20"/>
          <w:szCs w:val="20"/>
          <w:lang w:val="en-US"/>
        </w:rPr>
        <w:t>of</w:t>
      </w:r>
      <w:r w:rsidRPr="00D52489">
        <w:rPr>
          <w:color w:val="auto"/>
          <w:sz w:val="20"/>
          <w:szCs w:val="20"/>
          <w:lang w:val="en-US"/>
        </w:rPr>
        <w:t xml:space="preserve"> blitz games.</w:t>
      </w:r>
      <w:bookmarkEnd w:id="22"/>
    </w:p>
    <w:p w14:paraId="18D06628"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rPr>
      </w:pPr>
    </w:p>
    <w:p w14:paraId="0DEBD8F6"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D52489">
        <w:rPr>
          <w:b/>
          <w:bCs/>
          <w:color w:val="auto"/>
          <w:sz w:val="20"/>
          <w:szCs w:val="20"/>
          <w:lang w:val="en-US"/>
        </w:rPr>
        <w:t>4. 1</w:t>
      </w:r>
      <w:r w:rsidR="002A653E" w:rsidRPr="00D52489">
        <w:rPr>
          <w:b/>
          <w:bCs/>
          <w:color w:val="auto"/>
          <w:sz w:val="20"/>
          <w:szCs w:val="20"/>
          <w:lang w:val="en-US"/>
        </w:rPr>
        <w:t>8</w:t>
      </w:r>
      <w:r w:rsidRPr="00D52489">
        <w:rPr>
          <w:b/>
          <w:bCs/>
          <w:color w:val="auto"/>
          <w:sz w:val="20"/>
          <w:szCs w:val="20"/>
          <w:lang w:val="en-US"/>
        </w:rPr>
        <w:t>. 3.</w:t>
      </w:r>
      <w:r w:rsidRPr="00D52489">
        <w:rPr>
          <w:color w:val="auto"/>
          <w:sz w:val="20"/>
          <w:szCs w:val="20"/>
          <w:lang w:val="en-US"/>
        </w:rPr>
        <w:t xml:space="preserve"> Television cameras must be unobtrusive and may only be used if the Arbiter in charge deems their use to be unobtrusive.</w:t>
      </w:r>
    </w:p>
    <w:p w14:paraId="2BEF1356"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rPr>
      </w:pPr>
    </w:p>
    <w:p w14:paraId="0DC5860A"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rPr>
      </w:pPr>
      <w:r w:rsidRPr="00D52489">
        <w:rPr>
          <w:b/>
          <w:bCs/>
          <w:color w:val="auto"/>
          <w:sz w:val="20"/>
          <w:szCs w:val="20"/>
          <w:lang w:val="en-US"/>
        </w:rPr>
        <w:t>4. 1</w:t>
      </w:r>
      <w:r w:rsidR="002A653E" w:rsidRPr="00D52489">
        <w:rPr>
          <w:b/>
          <w:bCs/>
          <w:color w:val="auto"/>
          <w:sz w:val="20"/>
          <w:szCs w:val="20"/>
          <w:lang w:val="en-US"/>
        </w:rPr>
        <w:t>9</w:t>
      </w:r>
      <w:r w:rsidRPr="00D52489">
        <w:rPr>
          <w:b/>
          <w:bCs/>
          <w:color w:val="auto"/>
          <w:sz w:val="20"/>
          <w:szCs w:val="20"/>
          <w:lang w:val="en-US"/>
        </w:rPr>
        <w:t>. Ceremonies</w:t>
      </w:r>
      <w:r w:rsidRPr="00D52489">
        <w:rPr>
          <w:b/>
          <w:bCs/>
          <w:color w:val="auto"/>
          <w:sz w:val="20"/>
          <w:szCs w:val="20"/>
          <w:lang w:val="en-US"/>
        </w:rPr>
        <w:br/>
      </w:r>
    </w:p>
    <w:p w14:paraId="6DB3DF28"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D52489">
        <w:rPr>
          <w:b/>
          <w:bCs/>
          <w:color w:val="auto"/>
          <w:sz w:val="20"/>
          <w:szCs w:val="20"/>
          <w:lang w:val="en-US"/>
        </w:rPr>
        <w:t>4. 1</w:t>
      </w:r>
      <w:r w:rsidR="002A653E" w:rsidRPr="00D52489">
        <w:rPr>
          <w:b/>
          <w:bCs/>
          <w:color w:val="auto"/>
          <w:sz w:val="20"/>
          <w:szCs w:val="20"/>
          <w:lang w:val="en-US"/>
        </w:rPr>
        <w:t>9</w:t>
      </w:r>
      <w:r w:rsidRPr="00D52489">
        <w:rPr>
          <w:b/>
          <w:bCs/>
          <w:color w:val="auto"/>
          <w:sz w:val="20"/>
          <w:szCs w:val="20"/>
          <w:lang w:val="en-US"/>
        </w:rPr>
        <w:t xml:space="preserve">. 1. </w:t>
      </w:r>
      <w:r w:rsidRPr="00D52489">
        <w:rPr>
          <w:color w:val="auto"/>
          <w:sz w:val="20"/>
          <w:szCs w:val="20"/>
          <w:lang w:val="en-US"/>
        </w:rPr>
        <w:t>The Opening Ceremony takes place the day prior to the first round.</w:t>
      </w:r>
    </w:p>
    <w:p w14:paraId="28850435"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p>
    <w:p w14:paraId="11FF36B4" w14:textId="7E76845C"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D52489">
        <w:rPr>
          <w:b/>
          <w:bCs/>
          <w:color w:val="auto"/>
          <w:sz w:val="20"/>
          <w:szCs w:val="20"/>
          <w:lang w:val="en-US"/>
        </w:rPr>
        <w:t>4. 1</w:t>
      </w:r>
      <w:r w:rsidR="002A653E" w:rsidRPr="00D52489">
        <w:rPr>
          <w:b/>
          <w:bCs/>
          <w:color w:val="auto"/>
          <w:sz w:val="20"/>
          <w:szCs w:val="20"/>
          <w:lang w:val="en-US"/>
        </w:rPr>
        <w:t>9</w:t>
      </w:r>
      <w:r w:rsidRPr="00D52489">
        <w:rPr>
          <w:b/>
          <w:bCs/>
          <w:color w:val="auto"/>
          <w:sz w:val="20"/>
          <w:szCs w:val="20"/>
          <w:lang w:val="en-US"/>
        </w:rPr>
        <w:t>. 2.</w:t>
      </w:r>
      <w:r w:rsidRPr="00D52489">
        <w:rPr>
          <w:color w:val="auto"/>
          <w:sz w:val="20"/>
          <w:szCs w:val="20"/>
          <w:lang w:val="en-US"/>
        </w:rPr>
        <w:t xml:space="preserve"> The program of the Opening Ceremony </w:t>
      </w:r>
      <w:r w:rsidR="00B02A83" w:rsidRPr="00D52489">
        <w:rPr>
          <w:color w:val="auto"/>
          <w:sz w:val="20"/>
          <w:szCs w:val="20"/>
          <w:lang w:val="en-US"/>
        </w:rPr>
        <w:t>is</w:t>
      </w:r>
      <w:r w:rsidRPr="00D52489">
        <w:rPr>
          <w:color w:val="auto"/>
          <w:sz w:val="20"/>
          <w:szCs w:val="20"/>
          <w:lang w:val="en-US"/>
        </w:rPr>
        <w:t xml:space="preserve"> approved by GSC. Cultural program and speeches totaling up to 60 minutes are usually welcome. FIDE Anthem and the Anthem of the hosting country </w:t>
      </w:r>
      <w:r w:rsidR="00B02A83" w:rsidRPr="00D52489">
        <w:rPr>
          <w:color w:val="auto"/>
          <w:sz w:val="20"/>
          <w:szCs w:val="20"/>
          <w:lang w:val="en-US"/>
        </w:rPr>
        <w:t>are</w:t>
      </w:r>
      <w:r w:rsidRPr="00D52489">
        <w:rPr>
          <w:color w:val="auto"/>
          <w:sz w:val="20"/>
          <w:szCs w:val="20"/>
          <w:lang w:val="en-US"/>
        </w:rPr>
        <w:t xml:space="preserve"> played.</w:t>
      </w:r>
    </w:p>
    <w:p w14:paraId="06E25BE1" w14:textId="34D4BA1B"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r w:rsidRPr="00D52489">
        <w:rPr>
          <w:color w:val="auto"/>
          <w:sz w:val="20"/>
          <w:szCs w:val="20"/>
          <w:lang w:val="en-US"/>
        </w:rPr>
        <w:br/>
      </w:r>
      <w:r w:rsidRPr="004F19C4">
        <w:rPr>
          <w:b/>
          <w:bCs/>
          <w:color w:val="auto"/>
          <w:sz w:val="20"/>
          <w:szCs w:val="20"/>
          <w:lang w:val="en-US"/>
        </w:rPr>
        <w:t>4. 1</w:t>
      </w:r>
      <w:r w:rsidR="002A653E" w:rsidRPr="004F19C4">
        <w:rPr>
          <w:b/>
          <w:bCs/>
          <w:color w:val="auto"/>
          <w:sz w:val="20"/>
          <w:szCs w:val="20"/>
          <w:lang w:val="en-US"/>
        </w:rPr>
        <w:t>9</w:t>
      </w:r>
      <w:r w:rsidRPr="004F19C4">
        <w:rPr>
          <w:b/>
          <w:bCs/>
          <w:color w:val="auto"/>
          <w:sz w:val="20"/>
          <w:szCs w:val="20"/>
          <w:lang w:val="en-US"/>
        </w:rPr>
        <w:t>. 3.</w:t>
      </w:r>
      <w:r w:rsidRPr="004F19C4">
        <w:rPr>
          <w:color w:val="auto"/>
          <w:sz w:val="20"/>
          <w:szCs w:val="20"/>
          <w:lang w:val="en-US"/>
        </w:rPr>
        <w:t xml:space="preserve"> </w:t>
      </w:r>
      <w:r w:rsidR="004F19C4" w:rsidRPr="004F19C4">
        <w:rPr>
          <w:color w:val="26282A"/>
          <w:sz w:val="20"/>
          <w:szCs w:val="20"/>
          <w:shd w:val="clear" w:color="auto" w:fill="FFFFFF"/>
        </w:rPr>
        <w:t xml:space="preserve">The Closing Ceremony takes place on the day of the last round </w:t>
      </w:r>
      <w:r w:rsidR="004F19C4" w:rsidRPr="004F19C4">
        <w:rPr>
          <w:color w:val="201F1E"/>
          <w:sz w:val="20"/>
          <w:szCs w:val="20"/>
          <w:shd w:val="clear" w:color="auto" w:fill="FFFFFF"/>
        </w:rPr>
        <w:t>(or tie-break if applicable)</w:t>
      </w:r>
      <w:r w:rsidR="004F19C4" w:rsidRPr="004F19C4">
        <w:rPr>
          <w:color w:val="26282A"/>
          <w:sz w:val="20"/>
          <w:szCs w:val="20"/>
          <w:shd w:val="clear" w:color="auto" w:fill="FFFFFF"/>
        </w:rPr>
        <w:t>. FIDE trophy for the winner and FIDE medals – </w:t>
      </w:r>
      <w:r w:rsidR="004F19C4" w:rsidRPr="004F19C4">
        <w:rPr>
          <w:rStyle w:val="lev"/>
          <w:b w:val="0"/>
          <w:bCs w:val="0"/>
          <w:color w:val="26282A"/>
          <w:sz w:val="20"/>
          <w:szCs w:val="20"/>
          <w:bdr w:val="none" w:sz="0" w:space="0" w:color="auto" w:frame="1"/>
          <w:shd w:val="clear" w:color="auto" w:fill="FFFFFF"/>
        </w:rPr>
        <w:t>gold, silver, bronze, for the top three (3)</w:t>
      </w:r>
      <w:r w:rsidR="004F19C4" w:rsidRPr="004F19C4">
        <w:rPr>
          <w:b/>
          <w:bCs/>
          <w:color w:val="26282A"/>
          <w:sz w:val="20"/>
          <w:szCs w:val="20"/>
          <w:shd w:val="clear" w:color="auto" w:fill="FFFFFF"/>
        </w:rPr>
        <w:t> </w:t>
      </w:r>
      <w:r w:rsidR="004F19C4" w:rsidRPr="004F19C4">
        <w:rPr>
          <w:color w:val="26282A"/>
          <w:sz w:val="20"/>
          <w:szCs w:val="20"/>
          <w:shd w:val="clear" w:color="auto" w:fill="FFFFFF"/>
        </w:rPr>
        <w:t>winners of World Cup are provided by the Organizer. </w:t>
      </w:r>
      <w:r w:rsidRPr="004F19C4">
        <w:rPr>
          <w:color w:val="auto"/>
          <w:sz w:val="20"/>
          <w:szCs w:val="20"/>
          <w:lang w:val="en-US"/>
        </w:rPr>
        <w:t>The trophy and</w:t>
      </w:r>
      <w:r w:rsidRPr="00D52489">
        <w:rPr>
          <w:color w:val="auto"/>
          <w:sz w:val="20"/>
          <w:szCs w:val="20"/>
          <w:lang w:val="en-US"/>
        </w:rPr>
        <w:t xml:space="preserve"> the medals are approved by GSC. The FIDE Anthem, the Anthem of the winner’s country and the Anthem of the hosting country </w:t>
      </w:r>
      <w:r w:rsidR="00A24538" w:rsidRPr="00D52489">
        <w:rPr>
          <w:color w:val="auto"/>
          <w:sz w:val="20"/>
          <w:szCs w:val="20"/>
          <w:lang w:val="en-US"/>
        </w:rPr>
        <w:t>are</w:t>
      </w:r>
      <w:r w:rsidRPr="00D52489">
        <w:rPr>
          <w:color w:val="auto"/>
          <w:sz w:val="20"/>
          <w:szCs w:val="20"/>
          <w:lang w:val="en-US"/>
        </w:rPr>
        <w:t xml:space="preserve"> played.</w:t>
      </w:r>
    </w:p>
    <w:p w14:paraId="34EB7AF7"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p>
    <w:p w14:paraId="48D9205C" w14:textId="77777777" w:rsidR="001277B1" w:rsidRPr="00D52489" w:rsidRDefault="00BC60B8">
      <w:pPr>
        <w:pStyle w:val="Standard"/>
        <w:widowControl w:val="0"/>
        <w:tabs>
          <w:tab w:val="left" w:pos="4876"/>
          <w:tab w:val="left" w:pos="5792"/>
          <w:tab w:val="left" w:pos="6708"/>
          <w:tab w:val="left" w:pos="7624"/>
          <w:tab w:val="left" w:pos="8540"/>
          <w:tab w:val="left" w:pos="9456"/>
          <w:tab w:val="left" w:pos="10372"/>
          <w:tab w:val="left" w:pos="11288"/>
          <w:tab w:val="left" w:pos="12204"/>
          <w:tab w:val="left" w:pos="13120"/>
          <w:tab w:val="left" w:pos="14036"/>
          <w:tab w:val="left" w:pos="14952"/>
          <w:tab w:val="left" w:pos="15868"/>
          <w:tab w:val="left" w:pos="16784"/>
          <w:tab w:val="left" w:pos="17700"/>
          <w:tab w:val="left" w:pos="18616"/>
        </w:tabs>
        <w:jc w:val="center"/>
        <w:rPr>
          <w:b/>
          <w:bCs/>
          <w:color w:val="auto"/>
          <w:lang w:val="en-US"/>
        </w:rPr>
      </w:pPr>
      <w:r w:rsidRPr="00D52489">
        <w:rPr>
          <w:b/>
          <w:bCs/>
          <w:color w:val="auto"/>
          <w:lang w:val="en-US"/>
        </w:rPr>
        <w:t>5</w:t>
      </w:r>
      <w:r w:rsidR="000145BC" w:rsidRPr="00D52489">
        <w:rPr>
          <w:b/>
          <w:bCs/>
          <w:color w:val="auto"/>
          <w:lang w:val="en-US"/>
        </w:rPr>
        <w:t>. Financial issues</w:t>
      </w:r>
    </w:p>
    <w:p w14:paraId="4CBB3FF7"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rPr>
      </w:pPr>
      <w:r w:rsidRPr="00D52489">
        <w:rPr>
          <w:b/>
          <w:bCs/>
          <w:color w:val="auto"/>
          <w:sz w:val="20"/>
          <w:szCs w:val="20"/>
          <w:lang w:val="en-US"/>
        </w:rPr>
        <w:br/>
      </w:r>
      <w:r w:rsidR="00BC60B8" w:rsidRPr="00D52489">
        <w:rPr>
          <w:b/>
          <w:bCs/>
          <w:color w:val="auto"/>
          <w:sz w:val="20"/>
          <w:szCs w:val="20"/>
          <w:lang w:val="en-US"/>
        </w:rPr>
        <w:t>5</w:t>
      </w:r>
      <w:r w:rsidRPr="00D52489">
        <w:rPr>
          <w:b/>
          <w:bCs/>
          <w:color w:val="auto"/>
          <w:sz w:val="20"/>
          <w:szCs w:val="20"/>
          <w:lang w:val="en-US"/>
        </w:rPr>
        <w:t>. 1.</w:t>
      </w:r>
      <w:r w:rsidRPr="00D52489">
        <w:rPr>
          <w:color w:val="auto"/>
          <w:sz w:val="20"/>
          <w:szCs w:val="20"/>
          <w:lang w:val="en-US"/>
        </w:rPr>
        <w:t xml:space="preserve"> Before the end of the event, FIDE </w:t>
      </w:r>
      <w:r w:rsidR="00B02A83" w:rsidRPr="00D52489">
        <w:rPr>
          <w:color w:val="auto"/>
          <w:sz w:val="20"/>
          <w:szCs w:val="20"/>
          <w:lang w:val="en-US"/>
        </w:rPr>
        <w:t>is</w:t>
      </w:r>
      <w:r w:rsidRPr="00D52489">
        <w:rPr>
          <w:color w:val="auto"/>
          <w:sz w:val="20"/>
          <w:szCs w:val="20"/>
          <w:lang w:val="en-US"/>
        </w:rPr>
        <w:t xml:space="preserve"> reimbursed for its direct expenses incurred in the organization of </w:t>
      </w:r>
      <w:r w:rsidR="005D7D36" w:rsidRPr="00D52489">
        <w:rPr>
          <w:color w:val="auto"/>
          <w:sz w:val="20"/>
          <w:szCs w:val="20"/>
          <w:lang w:val="en-US"/>
        </w:rPr>
        <w:t>World Cup</w:t>
      </w:r>
      <w:r w:rsidRPr="00D52489">
        <w:rPr>
          <w:color w:val="auto"/>
          <w:sz w:val="20"/>
          <w:szCs w:val="20"/>
          <w:lang w:val="en-US"/>
        </w:rPr>
        <w:t xml:space="preserve">. This </w:t>
      </w:r>
      <w:r w:rsidR="00B02A83" w:rsidRPr="00D52489">
        <w:rPr>
          <w:color w:val="auto"/>
          <w:sz w:val="20"/>
          <w:szCs w:val="20"/>
          <w:lang w:val="en-US"/>
        </w:rPr>
        <w:t>is</w:t>
      </w:r>
      <w:r w:rsidRPr="00D52489">
        <w:rPr>
          <w:color w:val="auto"/>
          <w:sz w:val="20"/>
          <w:szCs w:val="20"/>
          <w:lang w:val="en-US"/>
        </w:rPr>
        <w:t xml:space="preserve"> a fixed sum agreed in the contract between the Organizer and </w:t>
      </w:r>
      <w:r w:rsidR="009B7304" w:rsidRPr="00D52489">
        <w:rPr>
          <w:color w:val="auto"/>
          <w:sz w:val="20"/>
          <w:szCs w:val="20"/>
          <w:lang w:val="en-US"/>
        </w:rPr>
        <w:t>FIDE</w:t>
      </w:r>
      <w:r w:rsidRPr="00D52489">
        <w:rPr>
          <w:color w:val="auto"/>
          <w:sz w:val="20"/>
          <w:szCs w:val="20"/>
          <w:lang w:val="en-US"/>
        </w:rPr>
        <w:t xml:space="preserve">. </w:t>
      </w:r>
      <w:r w:rsidRPr="00D52489">
        <w:rPr>
          <w:color w:val="auto"/>
          <w:sz w:val="20"/>
          <w:szCs w:val="20"/>
        </w:rPr>
        <w:t>This sum includes pre-expenses (inspections), stipends, traveling expenses for the Principals and other expenses mentioned in the contract.</w:t>
      </w:r>
    </w:p>
    <w:p w14:paraId="4691B8B4"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p>
    <w:p w14:paraId="5F67A04A" w14:textId="77777777" w:rsidR="001277B1" w:rsidRPr="00D52489" w:rsidRDefault="00BC60B8">
      <w:pPr>
        <w:pStyle w:val="Standard"/>
        <w:widowControl w:val="0"/>
        <w:rPr>
          <w:b/>
          <w:bCs/>
          <w:color w:val="auto"/>
          <w:sz w:val="20"/>
          <w:szCs w:val="20"/>
          <w:lang w:val="en-US"/>
        </w:rPr>
      </w:pPr>
      <w:r w:rsidRPr="00D52489">
        <w:rPr>
          <w:b/>
          <w:bCs/>
          <w:color w:val="auto"/>
          <w:sz w:val="20"/>
          <w:szCs w:val="20"/>
          <w:lang w:val="en-US"/>
        </w:rPr>
        <w:t>5</w:t>
      </w:r>
      <w:r w:rsidR="000145BC" w:rsidRPr="00D52489">
        <w:rPr>
          <w:b/>
          <w:bCs/>
          <w:color w:val="auto"/>
          <w:sz w:val="20"/>
          <w:szCs w:val="20"/>
          <w:lang w:val="en-US"/>
        </w:rPr>
        <w:t>. 2. Stipends</w:t>
      </w:r>
    </w:p>
    <w:p w14:paraId="257D1AFD" w14:textId="77777777" w:rsidR="001277B1" w:rsidRPr="00D52489" w:rsidRDefault="001277B1">
      <w:pPr>
        <w:pStyle w:val="Standard"/>
        <w:widowControl w:val="0"/>
        <w:rPr>
          <w:b/>
          <w:bCs/>
          <w:color w:val="auto"/>
          <w:sz w:val="20"/>
          <w:szCs w:val="20"/>
          <w:lang w:val="en-US"/>
        </w:rPr>
      </w:pPr>
    </w:p>
    <w:p w14:paraId="4B812929"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rPr>
      </w:pPr>
      <w:r w:rsidRPr="00D52489">
        <w:rPr>
          <w:color w:val="auto"/>
          <w:sz w:val="20"/>
        </w:rPr>
        <w:t>The stipends to be paid to the Principals by the Organizer are (in USD):</w:t>
      </w:r>
    </w:p>
    <w:p w14:paraId="3514EE26"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rPr>
      </w:pPr>
    </w:p>
    <w:p w14:paraId="7F0102FD" w14:textId="77777777" w:rsidR="004913F9"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rPr>
      </w:pPr>
      <w:r w:rsidRPr="00D52489">
        <w:rPr>
          <w:color w:val="auto"/>
          <w:sz w:val="20"/>
        </w:rPr>
        <w:t>Chief Arbiter:</w:t>
      </w:r>
      <w:r w:rsidRPr="00D52489">
        <w:rPr>
          <w:color w:val="auto"/>
          <w:sz w:val="20"/>
        </w:rPr>
        <w:tab/>
      </w:r>
      <w:r w:rsidRPr="00D52489">
        <w:rPr>
          <w:color w:val="auto"/>
          <w:sz w:val="20"/>
        </w:rPr>
        <w:tab/>
      </w:r>
      <w:proofErr w:type="gramStart"/>
      <w:r w:rsidRPr="00D52489">
        <w:rPr>
          <w:color w:val="auto"/>
          <w:sz w:val="20"/>
        </w:rPr>
        <w:tab/>
        <w:t xml:space="preserve">  7,000</w:t>
      </w:r>
      <w:proofErr w:type="gramEnd"/>
    </w:p>
    <w:p w14:paraId="64DCA649" w14:textId="77777777" w:rsidR="004913F9" w:rsidRPr="00D52489" w:rsidRDefault="000145BC" w:rsidP="004913F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rPr>
      </w:pPr>
      <w:r w:rsidRPr="00D52489">
        <w:rPr>
          <w:color w:val="auto"/>
          <w:sz w:val="20"/>
        </w:rPr>
        <w:t xml:space="preserve">Deputy Chief Arbiter: </w:t>
      </w:r>
      <w:r w:rsidRPr="00D52489">
        <w:rPr>
          <w:color w:val="auto"/>
          <w:sz w:val="20"/>
        </w:rPr>
        <w:tab/>
      </w:r>
      <w:r w:rsidRPr="00D52489">
        <w:rPr>
          <w:color w:val="auto"/>
          <w:sz w:val="20"/>
        </w:rPr>
        <w:tab/>
      </w:r>
      <w:proofErr w:type="gramStart"/>
      <w:r w:rsidRPr="00D52489">
        <w:rPr>
          <w:color w:val="auto"/>
          <w:sz w:val="20"/>
        </w:rPr>
        <w:tab/>
        <w:t xml:space="preserve">  5,000</w:t>
      </w:r>
      <w:proofErr w:type="gramEnd"/>
      <w:r w:rsidRPr="00D52489">
        <w:rPr>
          <w:color w:val="auto"/>
          <w:sz w:val="20"/>
        </w:rPr>
        <w:t xml:space="preserve"> </w:t>
      </w:r>
    </w:p>
    <w:p w14:paraId="7FE41A74" w14:textId="77777777" w:rsidR="004913F9" w:rsidRPr="00D52489" w:rsidRDefault="002D5A31" w:rsidP="004913F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bookmarkStart w:id="23" w:name="_Hlk5295438"/>
      <w:r w:rsidRPr="00D52489">
        <w:rPr>
          <w:color w:val="auto"/>
          <w:sz w:val="20"/>
          <w:szCs w:val="20"/>
          <w:lang w:val="en-US"/>
        </w:rPr>
        <w:t xml:space="preserve">Two (2) </w:t>
      </w:r>
      <w:r w:rsidR="004913F9" w:rsidRPr="00D52489">
        <w:rPr>
          <w:color w:val="auto"/>
          <w:sz w:val="20"/>
          <w:szCs w:val="20"/>
          <w:lang w:val="en-US"/>
        </w:rPr>
        <w:t>Match Arbiters (R1 through R6)</w:t>
      </w:r>
      <w:proofErr w:type="gramStart"/>
      <w:r w:rsidR="004913F9" w:rsidRPr="00D52489">
        <w:rPr>
          <w:color w:val="auto"/>
          <w:sz w:val="20"/>
          <w:szCs w:val="20"/>
          <w:lang w:val="en-US"/>
        </w:rPr>
        <w:tab/>
      </w:r>
      <w:r w:rsidRPr="00D52489">
        <w:rPr>
          <w:color w:val="auto"/>
          <w:sz w:val="20"/>
          <w:szCs w:val="20"/>
          <w:lang w:val="en-US"/>
        </w:rPr>
        <w:t xml:space="preserve">  </w:t>
      </w:r>
      <w:r w:rsidR="004913F9" w:rsidRPr="00D52489">
        <w:rPr>
          <w:color w:val="auto"/>
          <w:sz w:val="20"/>
          <w:szCs w:val="20"/>
          <w:lang w:val="en-US"/>
        </w:rPr>
        <w:t>3,</w:t>
      </w:r>
      <w:r w:rsidR="004E6D5F" w:rsidRPr="00D52489">
        <w:rPr>
          <w:color w:val="auto"/>
          <w:sz w:val="20"/>
          <w:szCs w:val="20"/>
          <w:lang w:val="en-US"/>
        </w:rPr>
        <w:t>0</w:t>
      </w:r>
      <w:r w:rsidR="004913F9" w:rsidRPr="00D52489">
        <w:rPr>
          <w:color w:val="auto"/>
          <w:sz w:val="20"/>
          <w:szCs w:val="20"/>
          <w:lang w:val="en-US"/>
        </w:rPr>
        <w:t>00</w:t>
      </w:r>
      <w:proofErr w:type="gramEnd"/>
      <w:r w:rsidR="004913F9" w:rsidRPr="00D52489">
        <w:rPr>
          <w:color w:val="auto"/>
          <w:sz w:val="20"/>
          <w:szCs w:val="20"/>
          <w:lang w:val="en-US"/>
        </w:rPr>
        <w:t xml:space="preserve"> each</w:t>
      </w:r>
    </w:p>
    <w:p w14:paraId="6CD7CF78" w14:textId="77777777" w:rsidR="004913F9" w:rsidRPr="00D52489" w:rsidRDefault="00EB0F7E" w:rsidP="004913F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r w:rsidRPr="00D52489">
        <w:rPr>
          <w:color w:val="auto"/>
          <w:sz w:val="20"/>
          <w:szCs w:val="20"/>
          <w:lang w:val="en-US"/>
        </w:rPr>
        <w:t>Two</w:t>
      </w:r>
      <w:r w:rsidR="002D5A31" w:rsidRPr="00D52489">
        <w:rPr>
          <w:color w:val="auto"/>
          <w:sz w:val="20"/>
          <w:szCs w:val="20"/>
          <w:lang w:val="en-US"/>
        </w:rPr>
        <w:t xml:space="preserve"> (</w:t>
      </w:r>
      <w:r w:rsidR="00A523D9" w:rsidRPr="00D52489">
        <w:rPr>
          <w:color w:val="auto"/>
          <w:sz w:val="20"/>
          <w:szCs w:val="20"/>
          <w:lang w:val="en-US"/>
        </w:rPr>
        <w:t>2</w:t>
      </w:r>
      <w:r w:rsidR="002D5A31" w:rsidRPr="00D52489">
        <w:rPr>
          <w:color w:val="auto"/>
          <w:sz w:val="20"/>
          <w:szCs w:val="20"/>
          <w:lang w:val="en-US"/>
        </w:rPr>
        <w:t xml:space="preserve">) </w:t>
      </w:r>
      <w:r w:rsidR="004913F9" w:rsidRPr="00D52489">
        <w:rPr>
          <w:color w:val="auto"/>
          <w:sz w:val="20"/>
          <w:szCs w:val="20"/>
          <w:lang w:val="en-US"/>
        </w:rPr>
        <w:t>Match Arbiters (R1 through R4)</w:t>
      </w:r>
      <w:r w:rsidR="002D5A31" w:rsidRPr="00D52489">
        <w:rPr>
          <w:color w:val="auto"/>
          <w:sz w:val="20"/>
          <w:szCs w:val="20"/>
          <w:lang w:val="en-US"/>
        </w:rPr>
        <w:t xml:space="preserve">        </w:t>
      </w:r>
      <w:r w:rsidR="004913F9" w:rsidRPr="00D52489">
        <w:rPr>
          <w:color w:val="auto"/>
          <w:sz w:val="20"/>
          <w:szCs w:val="20"/>
          <w:lang w:val="en-US"/>
        </w:rPr>
        <w:t xml:space="preserve"> </w:t>
      </w:r>
      <w:r w:rsidR="004E6D5F" w:rsidRPr="00D52489">
        <w:rPr>
          <w:color w:val="auto"/>
          <w:sz w:val="20"/>
          <w:szCs w:val="20"/>
          <w:lang w:val="en-US"/>
        </w:rPr>
        <w:t xml:space="preserve"> </w:t>
      </w:r>
      <w:r w:rsidR="004913F9" w:rsidRPr="00D52489">
        <w:rPr>
          <w:color w:val="auto"/>
          <w:sz w:val="20"/>
          <w:szCs w:val="20"/>
          <w:lang w:val="en-US"/>
        </w:rPr>
        <w:t>2,</w:t>
      </w:r>
      <w:r w:rsidR="004E6D5F" w:rsidRPr="00D52489">
        <w:rPr>
          <w:color w:val="auto"/>
          <w:sz w:val="20"/>
          <w:szCs w:val="20"/>
          <w:lang w:val="en-US"/>
        </w:rPr>
        <w:t>0</w:t>
      </w:r>
      <w:r w:rsidR="004913F9" w:rsidRPr="00D52489">
        <w:rPr>
          <w:color w:val="auto"/>
          <w:sz w:val="20"/>
          <w:szCs w:val="20"/>
          <w:lang w:val="en-US"/>
        </w:rPr>
        <w:t>00 each</w:t>
      </w:r>
    </w:p>
    <w:p w14:paraId="2E3F2E33" w14:textId="77777777" w:rsidR="004913F9" w:rsidRPr="00D52489" w:rsidRDefault="00EB0F7E">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r w:rsidRPr="00D52489">
        <w:rPr>
          <w:color w:val="auto"/>
          <w:sz w:val="20"/>
          <w:szCs w:val="20"/>
          <w:lang w:val="en-US"/>
        </w:rPr>
        <w:t>Four</w:t>
      </w:r>
      <w:r w:rsidR="002D5A31" w:rsidRPr="00D52489">
        <w:rPr>
          <w:color w:val="auto"/>
          <w:sz w:val="20"/>
          <w:szCs w:val="20"/>
          <w:lang w:val="en-US"/>
        </w:rPr>
        <w:t xml:space="preserve"> (</w:t>
      </w:r>
      <w:r w:rsidR="00A523D9" w:rsidRPr="00D52489">
        <w:rPr>
          <w:color w:val="auto"/>
          <w:sz w:val="20"/>
          <w:szCs w:val="20"/>
          <w:lang w:val="en-US"/>
        </w:rPr>
        <w:t>4</w:t>
      </w:r>
      <w:r w:rsidR="002D5A31" w:rsidRPr="00D52489">
        <w:rPr>
          <w:color w:val="auto"/>
          <w:sz w:val="20"/>
          <w:szCs w:val="20"/>
          <w:lang w:val="en-US"/>
        </w:rPr>
        <w:t xml:space="preserve">) </w:t>
      </w:r>
      <w:r w:rsidR="004913F9" w:rsidRPr="00D52489">
        <w:rPr>
          <w:color w:val="auto"/>
          <w:sz w:val="20"/>
          <w:szCs w:val="20"/>
          <w:lang w:val="en-US"/>
        </w:rPr>
        <w:t>Match Arbiters (R1 through R2)</w:t>
      </w:r>
      <w:r w:rsidR="004913F9" w:rsidRPr="00D52489">
        <w:rPr>
          <w:color w:val="auto"/>
          <w:sz w:val="20"/>
          <w:szCs w:val="20"/>
          <w:lang w:val="en-US"/>
        </w:rPr>
        <w:tab/>
      </w:r>
      <w:r w:rsidR="002D5A31" w:rsidRPr="00D52489">
        <w:rPr>
          <w:color w:val="auto"/>
          <w:sz w:val="20"/>
          <w:szCs w:val="20"/>
          <w:lang w:val="en-US"/>
        </w:rPr>
        <w:t xml:space="preserve">  </w:t>
      </w:r>
      <w:r w:rsidR="004913F9" w:rsidRPr="00D52489">
        <w:rPr>
          <w:color w:val="auto"/>
          <w:sz w:val="20"/>
          <w:szCs w:val="20"/>
          <w:lang w:val="en-US"/>
        </w:rPr>
        <w:t>1,</w:t>
      </w:r>
      <w:r w:rsidR="004E6D5F" w:rsidRPr="00D52489">
        <w:rPr>
          <w:color w:val="auto"/>
          <w:sz w:val="20"/>
          <w:szCs w:val="20"/>
          <w:lang w:val="en-US"/>
        </w:rPr>
        <w:t>0</w:t>
      </w:r>
      <w:r w:rsidR="004913F9" w:rsidRPr="00D52489">
        <w:rPr>
          <w:color w:val="auto"/>
          <w:sz w:val="20"/>
          <w:szCs w:val="20"/>
          <w:lang w:val="en-US"/>
        </w:rPr>
        <w:t>00 each</w:t>
      </w:r>
    </w:p>
    <w:p w14:paraId="48DC1AE4" w14:textId="77777777" w:rsidR="004913F9" w:rsidRPr="00D52489" w:rsidRDefault="004913F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bookmarkStart w:id="24" w:name="_Hlk5295514"/>
      <w:bookmarkEnd w:id="23"/>
      <w:r w:rsidRPr="00D52489">
        <w:rPr>
          <w:color w:val="auto"/>
          <w:sz w:val="20"/>
          <w:szCs w:val="20"/>
          <w:lang w:val="en-US"/>
        </w:rPr>
        <w:t>Fair-Play Officer</w:t>
      </w:r>
      <w:proofErr w:type="gramStart"/>
      <w:r w:rsidRPr="00D52489">
        <w:rPr>
          <w:color w:val="auto"/>
          <w:sz w:val="20"/>
          <w:szCs w:val="20"/>
          <w:lang w:val="en-US"/>
        </w:rPr>
        <w:tab/>
        <w:t xml:space="preserve">  </w:t>
      </w:r>
      <w:r w:rsidRPr="00D52489">
        <w:rPr>
          <w:color w:val="auto"/>
          <w:sz w:val="20"/>
          <w:szCs w:val="20"/>
          <w:lang w:val="en-US"/>
        </w:rPr>
        <w:tab/>
      </w:r>
      <w:proofErr w:type="gramEnd"/>
      <w:r w:rsidRPr="00D52489">
        <w:rPr>
          <w:color w:val="auto"/>
          <w:sz w:val="20"/>
          <w:szCs w:val="20"/>
          <w:lang w:val="en-US"/>
        </w:rPr>
        <w:tab/>
        <w:t xml:space="preserve">  4,000</w:t>
      </w:r>
      <w:bookmarkEnd w:id="24"/>
    </w:p>
    <w:p w14:paraId="3F0077CB"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bookmarkStart w:id="25" w:name="_Hlk535537818"/>
      <w:r w:rsidRPr="00D52489">
        <w:rPr>
          <w:color w:val="auto"/>
          <w:sz w:val="20"/>
          <w:szCs w:val="20"/>
          <w:lang w:val="en-US"/>
        </w:rPr>
        <w:t>Chairman of the Appeals Committee</w:t>
      </w:r>
      <w:proofErr w:type="gramStart"/>
      <w:r w:rsidRPr="00D52489">
        <w:rPr>
          <w:color w:val="auto"/>
          <w:sz w:val="20"/>
          <w:szCs w:val="20"/>
          <w:lang w:val="en-US"/>
        </w:rPr>
        <w:tab/>
        <w:t xml:space="preserve">  4,000</w:t>
      </w:r>
      <w:proofErr w:type="gramEnd"/>
    </w:p>
    <w:p w14:paraId="10006DDB"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rPr>
      </w:pPr>
      <w:r w:rsidRPr="00D52489">
        <w:rPr>
          <w:color w:val="auto"/>
          <w:sz w:val="20"/>
          <w:szCs w:val="20"/>
          <w:lang w:val="en-US"/>
        </w:rPr>
        <w:t>Members of the Appeals Committee</w:t>
      </w:r>
      <w:proofErr w:type="gramStart"/>
      <w:r w:rsidRPr="00D52489">
        <w:rPr>
          <w:color w:val="auto"/>
          <w:sz w:val="20"/>
          <w:szCs w:val="20"/>
          <w:lang w:val="en-US"/>
        </w:rPr>
        <w:tab/>
        <w:t xml:space="preserve">  3,000</w:t>
      </w:r>
      <w:proofErr w:type="gramEnd"/>
      <w:r w:rsidRPr="00D52489">
        <w:rPr>
          <w:color w:val="auto"/>
          <w:sz w:val="20"/>
          <w:szCs w:val="20"/>
          <w:lang w:val="en-US"/>
        </w:rPr>
        <w:t xml:space="preserve"> each</w:t>
      </w:r>
    </w:p>
    <w:bookmarkEnd w:id="25"/>
    <w:p w14:paraId="7B832C7E"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rPr>
      </w:pPr>
      <w:r w:rsidRPr="00D52489">
        <w:rPr>
          <w:color w:val="auto"/>
          <w:sz w:val="20"/>
        </w:rPr>
        <w:t>FIDE Press Officer:</w:t>
      </w:r>
      <w:r w:rsidRPr="00D52489">
        <w:rPr>
          <w:color w:val="auto"/>
          <w:sz w:val="20"/>
        </w:rPr>
        <w:tab/>
      </w:r>
      <w:r w:rsidRPr="00D52489">
        <w:rPr>
          <w:color w:val="auto"/>
          <w:sz w:val="20"/>
        </w:rPr>
        <w:tab/>
      </w:r>
      <w:proofErr w:type="gramStart"/>
      <w:r w:rsidRPr="00D52489">
        <w:rPr>
          <w:color w:val="auto"/>
          <w:sz w:val="20"/>
        </w:rPr>
        <w:tab/>
        <w:t xml:space="preserve">  5,000</w:t>
      </w:r>
      <w:proofErr w:type="gramEnd"/>
    </w:p>
    <w:p w14:paraId="724ED7FB"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rPr>
      </w:pPr>
    </w:p>
    <w:p w14:paraId="55C09BEA"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r w:rsidRPr="00D52489">
        <w:rPr>
          <w:color w:val="auto"/>
          <w:sz w:val="20"/>
          <w:szCs w:val="20"/>
          <w:lang w:val="en-US"/>
        </w:rPr>
        <w:t>TOTAL:</w:t>
      </w:r>
      <w:r w:rsidRPr="00D52489">
        <w:rPr>
          <w:color w:val="auto"/>
          <w:sz w:val="20"/>
          <w:szCs w:val="20"/>
          <w:lang w:val="en-US"/>
        </w:rPr>
        <w:tab/>
      </w:r>
      <w:r w:rsidRPr="00D52489">
        <w:rPr>
          <w:color w:val="auto"/>
          <w:sz w:val="20"/>
          <w:szCs w:val="20"/>
          <w:lang w:val="en-US"/>
        </w:rPr>
        <w:tab/>
      </w:r>
      <w:r w:rsidRPr="00D52489">
        <w:rPr>
          <w:color w:val="auto"/>
          <w:sz w:val="20"/>
          <w:szCs w:val="20"/>
          <w:lang w:val="en-US"/>
        </w:rPr>
        <w:tab/>
      </w:r>
      <w:r w:rsidRPr="00D52489">
        <w:rPr>
          <w:color w:val="auto"/>
          <w:sz w:val="20"/>
          <w:szCs w:val="20"/>
          <w:lang w:val="en-US"/>
        </w:rPr>
        <w:tab/>
      </w:r>
      <w:r w:rsidR="00A523D9" w:rsidRPr="00D52489">
        <w:rPr>
          <w:color w:val="auto"/>
          <w:sz w:val="20"/>
          <w:szCs w:val="20"/>
          <w:lang w:val="en-US"/>
        </w:rPr>
        <w:t>45</w:t>
      </w:r>
      <w:r w:rsidRPr="00D52489">
        <w:rPr>
          <w:color w:val="auto"/>
          <w:sz w:val="20"/>
          <w:szCs w:val="20"/>
          <w:lang w:val="en-US"/>
        </w:rPr>
        <w:t>,</w:t>
      </w:r>
      <w:r w:rsidR="002462BF" w:rsidRPr="00D52489">
        <w:rPr>
          <w:color w:val="auto"/>
          <w:sz w:val="20"/>
          <w:szCs w:val="20"/>
          <w:lang w:val="en-US"/>
        </w:rPr>
        <w:t>0</w:t>
      </w:r>
      <w:r w:rsidRPr="00D52489">
        <w:rPr>
          <w:color w:val="auto"/>
          <w:sz w:val="20"/>
          <w:szCs w:val="20"/>
          <w:lang w:val="en-US"/>
        </w:rPr>
        <w:t>00</w:t>
      </w:r>
    </w:p>
    <w:p w14:paraId="592A30DB"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p>
    <w:p w14:paraId="42A11B06" w14:textId="77777777" w:rsidR="001277B1" w:rsidRPr="00D52489" w:rsidRDefault="00BC60B8">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rPr>
      </w:pPr>
      <w:r w:rsidRPr="00D52489">
        <w:rPr>
          <w:b/>
          <w:bCs/>
          <w:color w:val="auto"/>
          <w:sz w:val="20"/>
          <w:szCs w:val="20"/>
          <w:lang w:val="en-US"/>
        </w:rPr>
        <w:t>5</w:t>
      </w:r>
      <w:r w:rsidR="000145BC" w:rsidRPr="00D52489">
        <w:rPr>
          <w:b/>
          <w:bCs/>
          <w:color w:val="auto"/>
          <w:sz w:val="20"/>
          <w:szCs w:val="20"/>
          <w:lang w:val="en-US"/>
        </w:rPr>
        <w:t xml:space="preserve">. 3. Travel Expenses of the FIDE </w:t>
      </w:r>
      <w:r w:rsidR="000145BC" w:rsidRPr="00D52489">
        <w:rPr>
          <w:b/>
          <w:color w:val="auto"/>
          <w:sz w:val="20"/>
          <w:szCs w:val="20"/>
          <w:lang w:val="en-US"/>
        </w:rPr>
        <w:t>Principals</w:t>
      </w:r>
      <w:r w:rsidR="000145BC" w:rsidRPr="00D52489">
        <w:rPr>
          <w:color w:val="auto"/>
          <w:sz w:val="20"/>
          <w:szCs w:val="20"/>
          <w:lang w:val="en-US"/>
        </w:rPr>
        <w:br/>
      </w:r>
    </w:p>
    <w:p w14:paraId="39968A60"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bookmarkStart w:id="26" w:name="_Hlk535537991"/>
      <w:r w:rsidRPr="00D52489">
        <w:rPr>
          <w:color w:val="auto"/>
          <w:sz w:val="20"/>
          <w:szCs w:val="20"/>
          <w:lang w:val="en-US"/>
        </w:rPr>
        <w:t>The FIDE President has the right to business class travel by air, sea or rail, at the Organizer`s expense.</w:t>
      </w:r>
      <w:r w:rsidR="008F7A68" w:rsidRPr="00D52489">
        <w:rPr>
          <w:color w:val="auto"/>
          <w:sz w:val="20"/>
          <w:szCs w:val="20"/>
          <w:lang w:val="en-US"/>
        </w:rPr>
        <w:t xml:space="preserve"> If other travel conditions are not specified in the contract signed by the Organizer and FIDE, a</w:t>
      </w:r>
      <w:r w:rsidRPr="00D52489">
        <w:rPr>
          <w:color w:val="auto"/>
          <w:sz w:val="20"/>
          <w:szCs w:val="20"/>
          <w:lang w:val="en-US"/>
        </w:rPr>
        <w:t xml:space="preserve">ll other Principals shall </w:t>
      </w:r>
      <w:r w:rsidRPr="00D52489">
        <w:rPr>
          <w:color w:val="auto"/>
          <w:sz w:val="20"/>
          <w:szCs w:val="20"/>
        </w:rPr>
        <w:t>be compensated by the Organizer for their travel expenses up to a maximum of one thousand one hundred (1,100) USD if travelling from the same continent</w:t>
      </w:r>
      <w:r w:rsidR="008023A8" w:rsidRPr="00D52489">
        <w:rPr>
          <w:color w:val="auto"/>
          <w:sz w:val="20"/>
          <w:szCs w:val="20"/>
        </w:rPr>
        <w:t>,</w:t>
      </w:r>
      <w:r w:rsidRPr="00D52489">
        <w:rPr>
          <w:color w:val="auto"/>
          <w:sz w:val="20"/>
          <w:szCs w:val="20"/>
        </w:rPr>
        <w:t xml:space="preserve"> up to one thousand five hundred (1,500) USD if travelling from</w:t>
      </w:r>
      <w:r w:rsidRPr="00D52489">
        <w:rPr>
          <w:color w:val="auto"/>
          <w:sz w:val="20"/>
          <w:szCs w:val="20"/>
          <w:lang w:val="en-US"/>
        </w:rPr>
        <w:t xml:space="preserve"> another continent</w:t>
      </w:r>
      <w:bookmarkStart w:id="27" w:name="_Hlk530744663"/>
      <w:bookmarkEnd w:id="27"/>
      <w:r w:rsidR="008F7A68" w:rsidRPr="00D52489">
        <w:rPr>
          <w:color w:val="auto"/>
          <w:sz w:val="20"/>
          <w:szCs w:val="20"/>
          <w:lang w:val="en-US"/>
        </w:rPr>
        <w:t>.</w:t>
      </w:r>
    </w:p>
    <w:bookmarkEnd w:id="26"/>
    <w:p w14:paraId="5F474C81" w14:textId="77777777" w:rsidR="008F7A68" w:rsidRPr="00D52489" w:rsidRDefault="008F7A68">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lang w:val="en-US"/>
        </w:rPr>
      </w:pPr>
    </w:p>
    <w:p w14:paraId="4D4EE394" w14:textId="77777777" w:rsidR="001277B1" w:rsidRPr="00D52489" w:rsidRDefault="00BC60B8">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lang w:val="en-US"/>
        </w:rPr>
      </w:pPr>
      <w:r w:rsidRPr="00D52489">
        <w:rPr>
          <w:b/>
          <w:bCs/>
          <w:color w:val="auto"/>
          <w:sz w:val="20"/>
          <w:szCs w:val="20"/>
          <w:lang w:val="en-US"/>
        </w:rPr>
        <w:t>5</w:t>
      </w:r>
      <w:r w:rsidR="000145BC" w:rsidRPr="00D52489">
        <w:rPr>
          <w:b/>
          <w:bCs/>
          <w:color w:val="auto"/>
          <w:sz w:val="20"/>
          <w:szCs w:val="20"/>
          <w:lang w:val="en-US"/>
        </w:rPr>
        <w:t xml:space="preserve">. 4. Accommodation of the FIDE </w:t>
      </w:r>
      <w:r w:rsidR="000145BC" w:rsidRPr="00D52489">
        <w:rPr>
          <w:b/>
          <w:color w:val="auto"/>
          <w:sz w:val="20"/>
          <w:szCs w:val="20"/>
          <w:lang w:val="en-US"/>
        </w:rPr>
        <w:t>Principals</w:t>
      </w:r>
    </w:p>
    <w:p w14:paraId="667D8220"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p>
    <w:p w14:paraId="77F5EBE6"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bookmarkStart w:id="28" w:name="_Hlk535538044"/>
      <w:r w:rsidRPr="00D52489">
        <w:rPr>
          <w:color w:val="auto"/>
          <w:sz w:val="20"/>
          <w:szCs w:val="20"/>
        </w:rPr>
        <w:t xml:space="preserve">Accommodation with full board in </w:t>
      </w:r>
      <w:r w:rsidRPr="00D52489">
        <w:rPr>
          <w:color w:val="auto"/>
          <w:sz w:val="20"/>
          <w:szCs w:val="20"/>
          <w:lang w:val="en-US"/>
        </w:rPr>
        <w:t>a suite in a 4-5-star hotel</w:t>
      </w:r>
      <w:r w:rsidRPr="00D52489">
        <w:rPr>
          <w:color w:val="auto"/>
          <w:sz w:val="20"/>
          <w:szCs w:val="20"/>
        </w:rPr>
        <w:t xml:space="preserve"> is offered by the Organizer </w:t>
      </w:r>
      <w:r w:rsidRPr="00D52489">
        <w:rPr>
          <w:color w:val="auto"/>
          <w:sz w:val="20"/>
          <w:szCs w:val="20"/>
          <w:lang w:val="en-US"/>
        </w:rPr>
        <w:t xml:space="preserve">for the FIDE President. </w:t>
      </w:r>
      <w:bookmarkStart w:id="29" w:name="_Hlk530692678"/>
      <w:r w:rsidRPr="00D52489">
        <w:rPr>
          <w:color w:val="auto"/>
          <w:sz w:val="20"/>
          <w:szCs w:val="20"/>
        </w:rPr>
        <w:t xml:space="preserve">Accommodation with full board in a </w:t>
      </w:r>
      <w:r w:rsidRPr="00D52489">
        <w:rPr>
          <w:color w:val="auto"/>
          <w:sz w:val="20"/>
          <w:szCs w:val="20"/>
          <w:lang w:val="en-US"/>
        </w:rPr>
        <w:t>standard room in the same hotel</w:t>
      </w:r>
      <w:r w:rsidRPr="00D52489">
        <w:rPr>
          <w:color w:val="auto"/>
          <w:sz w:val="20"/>
          <w:szCs w:val="20"/>
        </w:rPr>
        <w:t xml:space="preserve"> is offered by the Organizer </w:t>
      </w:r>
      <w:bookmarkEnd w:id="29"/>
      <w:r w:rsidRPr="00D52489">
        <w:rPr>
          <w:color w:val="auto"/>
          <w:sz w:val="20"/>
          <w:szCs w:val="20"/>
        </w:rPr>
        <w:t>f</w:t>
      </w:r>
      <w:r w:rsidRPr="00D52489">
        <w:rPr>
          <w:color w:val="auto"/>
          <w:sz w:val="20"/>
          <w:szCs w:val="20"/>
          <w:lang w:val="en-US"/>
        </w:rPr>
        <w:t>or each Principal. Extra expenses are covered by the Organizer only for the FIDE President.</w:t>
      </w:r>
      <w:bookmarkEnd w:id="28"/>
      <w:r w:rsidRPr="00D52489">
        <w:rPr>
          <w:color w:val="auto"/>
          <w:sz w:val="20"/>
          <w:szCs w:val="20"/>
          <w:lang w:val="en-US"/>
        </w:rPr>
        <w:br/>
      </w:r>
    </w:p>
    <w:p w14:paraId="3067D46F" w14:textId="77777777" w:rsidR="001277B1" w:rsidRPr="00D52489" w:rsidRDefault="00BC60B8">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r w:rsidRPr="00D52489">
        <w:rPr>
          <w:b/>
          <w:bCs/>
          <w:color w:val="auto"/>
          <w:sz w:val="20"/>
          <w:szCs w:val="20"/>
          <w:lang w:val="en-US"/>
        </w:rPr>
        <w:t>5</w:t>
      </w:r>
      <w:r w:rsidR="000145BC" w:rsidRPr="00D52489">
        <w:rPr>
          <w:b/>
          <w:bCs/>
          <w:color w:val="auto"/>
          <w:sz w:val="20"/>
          <w:szCs w:val="20"/>
          <w:lang w:val="en-US"/>
        </w:rPr>
        <w:t>. 5. Local transportation</w:t>
      </w:r>
    </w:p>
    <w:p w14:paraId="1A4D8629"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p>
    <w:p w14:paraId="2B209296"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bookmarkStart w:id="30" w:name="_Hlk535538085"/>
      <w:r w:rsidRPr="00D52489">
        <w:rPr>
          <w:color w:val="auto"/>
          <w:sz w:val="20"/>
          <w:szCs w:val="20"/>
          <w:lang w:val="en-US"/>
        </w:rPr>
        <w:t>Transfer from and to the airport is provided by the Organizer, if necessary. For the FIDE President, a chauffeur-driven car</w:t>
      </w:r>
      <w:r w:rsidR="008023A8" w:rsidRPr="00D52489">
        <w:rPr>
          <w:color w:val="auto"/>
          <w:sz w:val="20"/>
          <w:szCs w:val="20"/>
          <w:lang w:val="en-US"/>
        </w:rPr>
        <w:t>, f</w:t>
      </w:r>
      <w:r w:rsidRPr="00D52489">
        <w:rPr>
          <w:color w:val="auto"/>
          <w:sz w:val="20"/>
          <w:szCs w:val="20"/>
          <w:lang w:val="en-US"/>
        </w:rPr>
        <w:t xml:space="preserve">or the other Principals, a number of cars </w:t>
      </w:r>
      <w:r w:rsidR="00AF73A1" w:rsidRPr="00D52489">
        <w:rPr>
          <w:color w:val="auto"/>
          <w:sz w:val="20"/>
          <w:szCs w:val="20"/>
          <w:lang w:val="en-US"/>
        </w:rPr>
        <w:t>is</w:t>
      </w:r>
      <w:r w:rsidRPr="00D52489">
        <w:rPr>
          <w:color w:val="auto"/>
          <w:sz w:val="20"/>
          <w:szCs w:val="20"/>
          <w:lang w:val="en-US"/>
        </w:rPr>
        <w:t xml:space="preserve"> made available; their use depend</w:t>
      </w:r>
      <w:r w:rsidR="008023A8" w:rsidRPr="00D52489">
        <w:rPr>
          <w:color w:val="auto"/>
          <w:sz w:val="20"/>
          <w:szCs w:val="20"/>
          <w:lang w:val="en-US"/>
        </w:rPr>
        <w:t>s</w:t>
      </w:r>
      <w:r w:rsidRPr="00D52489">
        <w:rPr>
          <w:color w:val="auto"/>
          <w:sz w:val="20"/>
          <w:szCs w:val="20"/>
          <w:lang w:val="en-US"/>
        </w:rPr>
        <w:t xml:space="preserve"> on the position of the hotels, playing hall and media center. Alternatively, a daily allowance in local currency may be provided, the amount </w:t>
      </w:r>
      <w:r w:rsidR="008023A8" w:rsidRPr="00D52489">
        <w:rPr>
          <w:color w:val="auto"/>
          <w:sz w:val="20"/>
          <w:szCs w:val="20"/>
          <w:lang w:val="en-US"/>
        </w:rPr>
        <w:t xml:space="preserve">is </w:t>
      </w:r>
      <w:r w:rsidRPr="00D52489">
        <w:rPr>
          <w:color w:val="auto"/>
          <w:sz w:val="20"/>
          <w:szCs w:val="20"/>
          <w:lang w:val="en-US"/>
        </w:rPr>
        <w:t xml:space="preserve">to be agreed between the Organizer and GSC. Local </w:t>
      </w:r>
      <w:r w:rsidRPr="00D52489">
        <w:rPr>
          <w:color w:val="auto"/>
          <w:sz w:val="20"/>
          <w:szCs w:val="20"/>
          <w:lang w:val="en-US"/>
        </w:rPr>
        <w:lastRenderedPageBreak/>
        <w:t xml:space="preserve">transport </w:t>
      </w:r>
      <w:r w:rsidR="008023A8" w:rsidRPr="00D52489">
        <w:rPr>
          <w:color w:val="auto"/>
          <w:sz w:val="20"/>
          <w:szCs w:val="20"/>
          <w:lang w:val="en-US"/>
        </w:rPr>
        <w:t xml:space="preserve">is </w:t>
      </w:r>
      <w:r w:rsidRPr="00D52489">
        <w:rPr>
          <w:color w:val="auto"/>
          <w:sz w:val="20"/>
          <w:szCs w:val="20"/>
          <w:lang w:val="en-US"/>
        </w:rPr>
        <w:t>also provided for the players to official functions</w:t>
      </w:r>
      <w:r w:rsidR="008023A8" w:rsidRPr="00D52489">
        <w:rPr>
          <w:color w:val="auto"/>
          <w:sz w:val="20"/>
          <w:szCs w:val="20"/>
          <w:lang w:val="en-US"/>
        </w:rPr>
        <w:t>,</w:t>
      </w:r>
      <w:r w:rsidRPr="00D52489">
        <w:rPr>
          <w:color w:val="auto"/>
          <w:sz w:val="20"/>
          <w:szCs w:val="20"/>
          <w:lang w:val="en-US"/>
        </w:rPr>
        <w:t xml:space="preserve"> if necessary.</w:t>
      </w:r>
    </w:p>
    <w:bookmarkEnd w:id="30"/>
    <w:p w14:paraId="1BA4471B"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p>
    <w:p w14:paraId="08489CA5" w14:textId="77777777" w:rsidR="001277B1" w:rsidRPr="00D52489" w:rsidRDefault="00BC60B8">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auto"/>
          <w:sz w:val="20"/>
          <w:szCs w:val="20"/>
          <w:lang w:val="en-US"/>
        </w:rPr>
      </w:pPr>
      <w:r w:rsidRPr="00D52489">
        <w:rPr>
          <w:b/>
          <w:bCs/>
          <w:color w:val="auto"/>
          <w:sz w:val="20"/>
          <w:szCs w:val="20"/>
          <w:lang w:val="en-US"/>
        </w:rPr>
        <w:t>5</w:t>
      </w:r>
      <w:r w:rsidR="000145BC" w:rsidRPr="00D52489">
        <w:rPr>
          <w:b/>
          <w:bCs/>
          <w:color w:val="auto"/>
          <w:sz w:val="20"/>
          <w:szCs w:val="20"/>
          <w:lang w:val="en-US"/>
        </w:rPr>
        <w:t xml:space="preserve">. 6. Personnel </w:t>
      </w:r>
      <w:r w:rsidR="009B7304" w:rsidRPr="00D52489">
        <w:rPr>
          <w:b/>
          <w:bCs/>
          <w:color w:val="auto"/>
          <w:sz w:val="20"/>
          <w:szCs w:val="20"/>
          <w:lang w:val="en-US"/>
        </w:rPr>
        <w:t>and assistant arbiters</w:t>
      </w:r>
    </w:p>
    <w:p w14:paraId="64AE2481"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p>
    <w:p w14:paraId="07BB5C68" w14:textId="77777777" w:rsidR="002D5A31" w:rsidRPr="00D52489" w:rsidRDefault="002D5A31" w:rsidP="002D5A3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bookmarkStart w:id="31" w:name="_Hlk535166997"/>
      <w:r w:rsidRPr="00D52489">
        <w:rPr>
          <w:b/>
          <w:color w:val="auto"/>
          <w:sz w:val="20"/>
          <w:szCs w:val="20"/>
          <w:lang w:val="en-US"/>
        </w:rPr>
        <w:t>5. 6. 1.</w:t>
      </w:r>
      <w:r w:rsidRPr="00D52489">
        <w:rPr>
          <w:color w:val="auto"/>
          <w:sz w:val="20"/>
          <w:szCs w:val="20"/>
          <w:lang w:val="en-US"/>
        </w:rPr>
        <w:t xml:space="preserve"> The Organizer</w:t>
      </w:r>
      <w:r w:rsidRPr="00D52489">
        <w:rPr>
          <w:b/>
          <w:bCs/>
          <w:color w:val="auto"/>
          <w:sz w:val="20"/>
          <w:szCs w:val="20"/>
          <w:lang w:val="en-US"/>
        </w:rPr>
        <w:t xml:space="preserve"> </w:t>
      </w:r>
      <w:r w:rsidRPr="00D52489">
        <w:rPr>
          <w:color w:val="auto"/>
          <w:sz w:val="20"/>
          <w:szCs w:val="20"/>
          <w:lang w:val="en-US"/>
        </w:rPr>
        <w:t>provides sufficient personnel to assist in the playing hall, press room, VIP room, and at ceremonies according to the agreement made with GSC.</w:t>
      </w:r>
    </w:p>
    <w:p w14:paraId="39D4B8B4" w14:textId="77777777" w:rsidR="002D5A31" w:rsidRPr="00D52489" w:rsidRDefault="002D5A31" w:rsidP="002D5A3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p>
    <w:p w14:paraId="30BEB0B3" w14:textId="77777777" w:rsidR="002D5A31" w:rsidRPr="00D52489" w:rsidRDefault="002D5A31" w:rsidP="002D5A3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r w:rsidRPr="00D52489">
        <w:rPr>
          <w:b/>
          <w:color w:val="auto"/>
          <w:sz w:val="20"/>
          <w:szCs w:val="20"/>
          <w:lang w:val="en-US"/>
        </w:rPr>
        <w:t>5. 6. 2.</w:t>
      </w:r>
      <w:r w:rsidRPr="00D52489">
        <w:rPr>
          <w:color w:val="auto"/>
          <w:sz w:val="20"/>
          <w:szCs w:val="20"/>
          <w:lang w:val="en-US"/>
        </w:rPr>
        <w:t xml:space="preserve"> </w:t>
      </w:r>
      <w:bookmarkStart w:id="32" w:name="_Hlk5295710"/>
      <w:r w:rsidRPr="00D52489">
        <w:rPr>
          <w:color w:val="auto"/>
          <w:sz w:val="20"/>
          <w:szCs w:val="20"/>
          <w:lang w:val="en-US"/>
        </w:rPr>
        <w:t>FIDE and the Organizer appoint a necessary number of Assistant Arbiters according to Article 4.15.2.</w:t>
      </w:r>
    </w:p>
    <w:bookmarkEnd w:id="32"/>
    <w:p w14:paraId="1E8D9EAB" w14:textId="77777777" w:rsidR="008F7A68" w:rsidRPr="00D52489" w:rsidRDefault="008F7A68">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p>
    <w:bookmarkEnd w:id="31"/>
    <w:p w14:paraId="3A0CBF38" w14:textId="77777777" w:rsidR="001277B1" w:rsidRPr="00D52489" w:rsidRDefault="00BC60B8">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sz w:val="20"/>
          <w:szCs w:val="20"/>
          <w:lang w:val="en-US"/>
        </w:rPr>
      </w:pPr>
      <w:r w:rsidRPr="00D52489">
        <w:rPr>
          <w:b/>
          <w:color w:val="auto"/>
          <w:sz w:val="20"/>
          <w:szCs w:val="20"/>
          <w:lang w:val="en-US"/>
        </w:rPr>
        <w:t>5</w:t>
      </w:r>
      <w:r w:rsidR="000145BC" w:rsidRPr="00D52489">
        <w:rPr>
          <w:b/>
          <w:color w:val="auto"/>
          <w:sz w:val="20"/>
          <w:szCs w:val="20"/>
          <w:lang w:val="en-US"/>
        </w:rPr>
        <w:t xml:space="preserve">. 7. </w:t>
      </w:r>
      <w:bookmarkStart w:id="33" w:name="_Hlk535167089"/>
      <w:r w:rsidR="008023A8" w:rsidRPr="00D52489">
        <w:rPr>
          <w:b/>
          <w:color w:val="auto"/>
          <w:sz w:val="20"/>
          <w:szCs w:val="20"/>
          <w:lang w:val="en-US"/>
        </w:rPr>
        <w:t>Fair-play</w:t>
      </w:r>
      <w:r w:rsidR="000145BC" w:rsidRPr="00D52489">
        <w:rPr>
          <w:b/>
          <w:color w:val="auto"/>
          <w:sz w:val="20"/>
          <w:szCs w:val="20"/>
          <w:lang w:val="en-US"/>
        </w:rPr>
        <w:t xml:space="preserve"> measures</w:t>
      </w:r>
      <w:bookmarkEnd w:id="33"/>
    </w:p>
    <w:p w14:paraId="16108A8F"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p>
    <w:p w14:paraId="13A040CE"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D52489">
        <w:rPr>
          <w:color w:val="auto"/>
          <w:sz w:val="20"/>
          <w:szCs w:val="20"/>
          <w:lang w:val="en-US"/>
        </w:rPr>
        <w:t>The Organizer covers all the related costs up to ten thousand (10,000) USD</w:t>
      </w:r>
      <w:r w:rsidR="004913F9" w:rsidRPr="00D52489">
        <w:rPr>
          <w:color w:val="auto"/>
          <w:sz w:val="20"/>
          <w:szCs w:val="20"/>
          <w:lang w:val="en-US"/>
        </w:rPr>
        <w:t xml:space="preserve">, excluding all the </w:t>
      </w:r>
      <w:r w:rsidR="003E48EA" w:rsidRPr="00D52489">
        <w:rPr>
          <w:color w:val="auto"/>
          <w:sz w:val="20"/>
          <w:szCs w:val="20"/>
          <w:lang w:val="en-US"/>
        </w:rPr>
        <w:t>expenses for the Fair-Play Officer.</w:t>
      </w:r>
    </w:p>
    <w:p w14:paraId="05E2E2CD"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rPr>
      </w:pPr>
    </w:p>
    <w:p w14:paraId="6C237C48" w14:textId="77777777" w:rsidR="001277B1" w:rsidRPr="00D52489" w:rsidRDefault="00BC60B8">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auto"/>
          <w:lang w:val="en-US"/>
        </w:rPr>
      </w:pPr>
      <w:r w:rsidRPr="00D52489">
        <w:rPr>
          <w:b/>
          <w:bCs/>
          <w:color w:val="auto"/>
          <w:lang w:val="en-US"/>
        </w:rPr>
        <w:t>6</w:t>
      </w:r>
      <w:r w:rsidR="000145BC" w:rsidRPr="00D52489">
        <w:rPr>
          <w:b/>
          <w:bCs/>
          <w:color w:val="auto"/>
          <w:lang w:val="en-US"/>
        </w:rPr>
        <w:t>. Commercial issues</w:t>
      </w:r>
    </w:p>
    <w:p w14:paraId="2863BDA2"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rPr>
      </w:pPr>
    </w:p>
    <w:p w14:paraId="156EC3D9" w14:textId="77777777" w:rsidR="001277B1" w:rsidRPr="00D52489" w:rsidRDefault="00BC60B8">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r w:rsidRPr="00D52489">
        <w:rPr>
          <w:b/>
          <w:bCs/>
          <w:color w:val="auto"/>
          <w:sz w:val="20"/>
          <w:szCs w:val="20"/>
          <w:lang w:val="en-US"/>
        </w:rPr>
        <w:t>6</w:t>
      </w:r>
      <w:r w:rsidR="000145BC" w:rsidRPr="00D52489">
        <w:rPr>
          <w:b/>
          <w:bCs/>
          <w:color w:val="auto"/>
          <w:sz w:val="20"/>
          <w:szCs w:val="20"/>
          <w:lang w:val="en-US"/>
        </w:rPr>
        <w:t xml:space="preserve">. 1. </w:t>
      </w:r>
      <w:r w:rsidR="000145BC" w:rsidRPr="00D52489">
        <w:rPr>
          <w:color w:val="auto"/>
          <w:sz w:val="20"/>
          <w:szCs w:val="20"/>
          <w:lang w:val="en-US"/>
        </w:rPr>
        <w:t>FIDE, or its appointed commercial agency, retains all commercial and media rights of World Cup, including internet. The right as described here can be granted by FIDE to the Organizer.</w:t>
      </w:r>
    </w:p>
    <w:p w14:paraId="555C270F"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p>
    <w:p w14:paraId="4B535260" w14:textId="77777777" w:rsidR="001277B1" w:rsidRPr="00D52489" w:rsidRDefault="00BC60B8">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D52489">
        <w:rPr>
          <w:b/>
          <w:bCs/>
          <w:color w:val="auto"/>
          <w:sz w:val="20"/>
          <w:szCs w:val="20"/>
          <w:lang w:val="en-US"/>
        </w:rPr>
        <w:t>6</w:t>
      </w:r>
      <w:r w:rsidR="000145BC" w:rsidRPr="00D52489">
        <w:rPr>
          <w:b/>
          <w:bCs/>
          <w:color w:val="auto"/>
          <w:sz w:val="20"/>
          <w:szCs w:val="20"/>
          <w:lang w:val="en-US"/>
        </w:rPr>
        <w:t>. 2.</w:t>
      </w:r>
      <w:r w:rsidR="000145BC" w:rsidRPr="00D52489">
        <w:rPr>
          <w:color w:val="auto"/>
          <w:sz w:val="20"/>
          <w:szCs w:val="20"/>
          <w:lang w:val="en-US"/>
        </w:rPr>
        <w:t xml:space="preserve"> The radio and television rights, including photo, video and film rights, belong to FIDE or its appointed agency. The right as described here can be granted by FIDE to the Organizer.</w:t>
      </w:r>
    </w:p>
    <w:p w14:paraId="568C043E"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14:paraId="548B906B" w14:textId="77777777" w:rsidR="001277B1" w:rsidRPr="00D52489" w:rsidRDefault="00BC60B8">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r w:rsidRPr="00D52489">
        <w:rPr>
          <w:b/>
          <w:bCs/>
          <w:color w:val="auto"/>
          <w:sz w:val="20"/>
          <w:szCs w:val="20"/>
          <w:lang w:val="en-US"/>
        </w:rPr>
        <w:t>6</w:t>
      </w:r>
      <w:r w:rsidR="000145BC" w:rsidRPr="00D52489">
        <w:rPr>
          <w:b/>
          <w:bCs/>
          <w:color w:val="auto"/>
          <w:sz w:val="20"/>
          <w:szCs w:val="20"/>
          <w:lang w:val="en-US"/>
        </w:rPr>
        <w:t xml:space="preserve">. 3. </w:t>
      </w:r>
      <w:r w:rsidR="000145BC" w:rsidRPr="00D52489">
        <w:rPr>
          <w:color w:val="auto"/>
          <w:sz w:val="20"/>
          <w:szCs w:val="20"/>
          <w:lang w:val="en-US"/>
        </w:rPr>
        <w:t>FIDE has the exclusive rights for live games transmission on Internet. FIDE provides to the Organizer the signal for online game display in the different function rooms as agreed between the parties. This right as described here can be granted by FIDE to the Organizer.</w:t>
      </w:r>
    </w:p>
    <w:p w14:paraId="0930472B" w14:textId="77777777" w:rsidR="001277B1" w:rsidRPr="00D52489" w:rsidRDefault="001277B1">
      <w:pPr>
        <w:pStyle w:val="Standard"/>
        <w:widowControl w:val="0"/>
        <w:rPr>
          <w:color w:val="auto"/>
          <w:sz w:val="20"/>
          <w:szCs w:val="20"/>
        </w:rPr>
      </w:pPr>
    </w:p>
    <w:p w14:paraId="1C26FE7C" w14:textId="77777777" w:rsidR="001277B1" w:rsidRPr="00D52489" w:rsidRDefault="00BC60B8" w:rsidP="00F92673">
      <w:pPr>
        <w:pStyle w:val="Standard"/>
        <w:widowControl w:val="0"/>
        <w:ind w:left="13" w:right="30"/>
        <w:rPr>
          <w:color w:val="auto"/>
        </w:rPr>
      </w:pPr>
      <w:r w:rsidRPr="00D52489">
        <w:rPr>
          <w:b/>
          <w:bCs/>
          <w:color w:val="auto"/>
          <w:sz w:val="20"/>
          <w:szCs w:val="20"/>
          <w:lang w:val="en-US"/>
        </w:rPr>
        <w:t>6</w:t>
      </w:r>
      <w:r w:rsidR="000145BC" w:rsidRPr="00D52489">
        <w:rPr>
          <w:b/>
          <w:bCs/>
          <w:color w:val="auto"/>
          <w:sz w:val="20"/>
          <w:szCs w:val="20"/>
          <w:lang w:val="en-US"/>
        </w:rPr>
        <w:t>. 4.</w:t>
      </w:r>
      <w:r w:rsidR="000145BC" w:rsidRPr="00D52489">
        <w:rPr>
          <w:color w:val="auto"/>
          <w:sz w:val="20"/>
          <w:szCs w:val="20"/>
          <w:lang w:val="en-US"/>
        </w:rPr>
        <w:t xml:space="preserve"> FIDE has the right to enter into advertisement agreements either with the Organizer or Sponsors of the event requiring players to wear attire with the branding of sponsors. </w:t>
      </w:r>
      <w:r w:rsidR="000145BC" w:rsidRPr="00D52489">
        <w:rPr>
          <w:color w:val="auto"/>
          <w:sz w:val="20"/>
          <w:szCs w:val="20"/>
        </w:rPr>
        <w:t>Players shall not wear, use or display any apparel, footwear, accessory or other item, including but not limited to any piece of attire or any article that is of an accessory nature (</w:t>
      </w:r>
      <w:r w:rsidR="000145BC" w:rsidRPr="00D52489">
        <w:rPr>
          <w:i/>
          <w:iCs/>
          <w:color w:val="auto"/>
          <w:sz w:val="20"/>
          <w:szCs w:val="20"/>
        </w:rPr>
        <w:t>e.g.</w:t>
      </w:r>
      <w:r w:rsidR="000145BC" w:rsidRPr="00D52489">
        <w:rPr>
          <w:color w:val="auto"/>
          <w:sz w:val="20"/>
          <w:szCs w:val="20"/>
        </w:rPr>
        <w:t xml:space="preserve"> bag, eyewear, arm bands, gloves, socks, charms, beverage bottles etc.), bearing an identification of or advertising or otherwise promoting the players' sponsors, without prior written permission by FIDE or </w:t>
      </w:r>
      <w:r w:rsidR="008023A8" w:rsidRPr="00D52489">
        <w:rPr>
          <w:color w:val="auto"/>
          <w:sz w:val="20"/>
          <w:szCs w:val="20"/>
        </w:rPr>
        <w:t>it</w:t>
      </w:r>
      <w:r w:rsidR="000145BC" w:rsidRPr="00D52489">
        <w:rPr>
          <w:color w:val="auto"/>
          <w:sz w:val="20"/>
          <w:szCs w:val="20"/>
        </w:rPr>
        <w:t>s commercial agency.</w:t>
      </w:r>
    </w:p>
    <w:p w14:paraId="1EFDA7ED"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rPr>
      </w:pPr>
    </w:p>
    <w:p w14:paraId="041FF084" w14:textId="77777777" w:rsidR="001277B1" w:rsidRPr="00D52489" w:rsidRDefault="00BC60B8">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D52489">
        <w:rPr>
          <w:b/>
          <w:bCs/>
          <w:color w:val="auto"/>
          <w:sz w:val="20"/>
          <w:szCs w:val="20"/>
          <w:lang w:val="en-US"/>
        </w:rPr>
        <w:t>6</w:t>
      </w:r>
      <w:r w:rsidR="000145BC" w:rsidRPr="00D52489">
        <w:rPr>
          <w:b/>
          <w:bCs/>
          <w:color w:val="auto"/>
          <w:sz w:val="20"/>
          <w:szCs w:val="20"/>
          <w:lang w:val="en-US"/>
        </w:rPr>
        <w:t xml:space="preserve">. 5. </w:t>
      </w:r>
      <w:r w:rsidR="000145BC" w:rsidRPr="00D52489">
        <w:rPr>
          <w:color w:val="auto"/>
          <w:sz w:val="20"/>
          <w:szCs w:val="20"/>
          <w:lang w:val="en-US"/>
        </w:rPr>
        <w:t>The income provided by World Cup through admission charges goes to the Organizer.</w:t>
      </w:r>
    </w:p>
    <w:p w14:paraId="585A9B05" w14:textId="77777777" w:rsidR="001277B1" w:rsidRPr="00D52489" w:rsidRDefault="000145B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lang w:val="en-US"/>
        </w:rPr>
      </w:pPr>
      <w:r w:rsidRPr="00D52489">
        <w:rPr>
          <w:color w:val="auto"/>
          <w:sz w:val="20"/>
          <w:szCs w:val="20"/>
          <w:lang w:val="en-US"/>
        </w:rPr>
        <w:br/>
      </w:r>
      <w:r w:rsidR="00BC60B8" w:rsidRPr="00D52489">
        <w:rPr>
          <w:b/>
          <w:bCs/>
          <w:color w:val="auto"/>
          <w:sz w:val="20"/>
          <w:szCs w:val="20"/>
          <w:lang w:val="en-US"/>
        </w:rPr>
        <w:t>6</w:t>
      </w:r>
      <w:r w:rsidRPr="00D52489">
        <w:rPr>
          <w:b/>
          <w:bCs/>
          <w:color w:val="auto"/>
          <w:sz w:val="20"/>
          <w:szCs w:val="20"/>
          <w:lang w:val="en-US"/>
        </w:rPr>
        <w:t>. 6.</w:t>
      </w:r>
      <w:r w:rsidRPr="00D52489">
        <w:rPr>
          <w:color w:val="auto"/>
          <w:sz w:val="20"/>
          <w:szCs w:val="20"/>
          <w:lang w:val="en-US"/>
        </w:rPr>
        <w:t xml:space="preserve"> The Organizer draw</w:t>
      </w:r>
      <w:r w:rsidR="008023A8" w:rsidRPr="00D52489">
        <w:rPr>
          <w:color w:val="auto"/>
          <w:sz w:val="20"/>
          <w:szCs w:val="20"/>
          <w:lang w:val="en-US"/>
        </w:rPr>
        <w:t>s</w:t>
      </w:r>
      <w:r w:rsidRPr="00D52489">
        <w:rPr>
          <w:color w:val="auto"/>
          <w:sz w:val="20"/>
          <w:szCs w:val="20"/>
          <w:lang w:val="en-US"/>
        </w:rPr>
        <w:t xml:space="preserve"> up a budget as detailed as possible. This </w:t>
      </w:r>
      <w:r w:rsidR="008023A8" w:rsidRPr="00D52489">
        <w:rPr>
          <w:color w:val="auto"/>
          <w:sz w:val="20"/>
          <w:szCs w:val="20"/>
          <w:lang w:val="en-US"/>
        </w:rPr>
        <w:t>is</w:t>
      </w:r>
      <w:r w:rsidRPr="00D52489">
        <w:rPr>
          <w:color w:val="auto"/>
          <w:sz w:val="20"/>
          <w:szCs w:val="20"/>
          <w:lang w:val="en-US"/>
        </w:rPr>
        <w:t xml:space="preserve"> subject to approval of GSC.</w:t>
      </w:r>
    </w:p>
    <w:p w14:paraId="26F9E8F5" w14:textId="77777777" w:rsidR="001277B1" w:rsidRPr="00D52489" w:rsidRDefault="001277B1">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0"/>
          <w:szCs w:val="20"/>
        </w:rPr>
      </w:pPr>
    </w:p>
    <w:p w14:paraId="5C6AC62F" w14:textId="77777777" w:rsidR="001277B1" w:rsidRPr="00D52489" w:rsidRDefault="00BC60B8">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D52489">
        <w:rPr>
          <w:b/>
          <w:bCs/>
          <w:color w:val="auto"/>
          <w:sz w:val="20"/>
          <w:szCs w:val="20"/>
          <w:lang w:val="en-US"/>
        </w:rPr>
        <w:t>6</w:t>
      </w:r>
      <w:r w:rsidR="000145BC" w:rsidRPr="00D52489">
        <w:rPr>
          <w:b/>
          <w:bCs/>
          <w:color w:val="auto"/>
          <w:sz w:val="20"/>
          <w:szCs w:val="20"/>
          <w:lang w:val="en-US"/>
        </w:rPr>
        <w:t>.</w:t>
      </w:r>
      <w:r w:rsidR="000145BC" w:rsidRPr="00D52489">
        <w:rPr>
          <w:b/>
          <w:color w:val="auto"/>
          <w:sz w:val="20"/>
          <w:szCs w:val="20"/>
          <w:lang w:val="en-US"/>
        </w:rPr>
        <w:t xml:space="preserve"> 7. </w:t>
      </w:r>
      <w:r w:rsidR="000145BC" w:rsidRPr="00D52489">
        <w:rPr>
          <w:color w:val="auto"/>
          <w:sz w:val="20"/>
          <w:szCs w:val="20"/>
          <w:lang w:val="en-US"/>
        </w:rPr>
        <w:t xml:space="preserve">No proposed sponsor </w:t>
      </w:r>
      <w:r w:rsidR="007F4413" w:rsidRPr="00D52489">
        <w:rPr>
          <w:color w:val="auto"/>
          <w:sz w:val="20"/>
          <w:szCs w:val="20"/>
          <w:lang w:val="en-US"/>
        </w:rPr>
        <w:t>is</w:t>
      </w:r>
      <w:r w:rsidR="000145BC" w:rsidRPr="00D52489">
        <w:rPr>
          <w:color w:val="auto"/>
          <w:sz w:val="20"/>
          <w:szCs w:val="20"/>
          <w:lang w:val="en-US"/>
        </w:rPr>
        <w:t xml:space="preserve"> in conflict with the regulations of the International Olympic Committee.</w:t>
      </w:r>
    </w:p>
    <w:p w14:paraId="0741E859" w14:textId="77777777" w:rsidR="001277B1" w:rsidRPr="00D52489" w:rsidRDefault="001277B1">
      <w:pPr>
        <w:pStyle w:val="Standard"/>
        <w:widowControl w:val="0"/>
        <w:rPr>
          <w:color w:val="auto"/>
          <w:sz w:val="20"/>
          <w:szCs w:val="20"/>
          <w:lang w:val="en-US"/>
        </w:rPr>
      </w:pPr>
    </w:p>
    <w:p w14:paraId="067B47B2" w14:textId="77777777" w:rsidR="001277B1" w:rsidRPr="00D52489" w:rsidRDefault="00BC60B8">
      <w:pPr>
        <w:pStyle w:val="Standard"/>
        <w:widowControl w:val="0"/>
        <w:rPr>
          <w:color w:val="auto"/>
        </w:rPr>
      </w:pPr>
      <w:r w:rsidRPr="00D52489">
        <w:rPr>
          <w:b/>
          <w:bCs/>
          <w:color w:val="auto"/>
          <w:sz w:val="20"/>
          <w:szCs w:val="20"/>
          <w:lang w:val="en-US"/>
        </w:rPr>
        <w:t>6</w:t>
      </w:r>
      <w:r w:rsidR="000145BC" w:rsidRPr="00D52489">
        <w:rPr>
          <w:b/>
          <w:bCs/>
          <w:color w:val="auto"/>
          <w:sz w:val="20"/>
          <w:szCs w:val="20"/>
          <w:lang w:val="en-US"/>
        </w:rPr>
        <w:t xml:space="preserve">. 8. </w:t>
      </w:r>
      <w:r w:rsidR="000145BC" w:rsidRPr="00D52489">
        <w:rPr>
          <w:color w:val="auto"/>
          <w:sz w:val="20"/>
          <w:szCs w:val="20"/>
          <w:lang w:val="en-US"/>
        </w:rPr>
        <w:t>The FIDE logo and the head of the corporate logo are displayed below:</w:t>
      </w:r>
      <w:bookmarkStart w:id="34" w:name="_Hlk530519921"/>
      <w:bookmarkEnd w:id="34"/>
    </w:p>
    <w:p w14:paraId="427A3555" w14:textId="77777777" w:rsidR="001277B1" w:rsidRPr="00D52489" w:rsidRDefault="001277B1">
      <w:pPr>
        <w:pStyle w:val="Standard"/>
        <w:jc w:val="both"/>
        <w:rPr>
          <w:b/>
          <w:color w:val="auto"/>
          <w:sz w:val="20"/>
          <w:szCs w:val="20"/>
        </w:rPr>
      </w:pPr>
    </w:p>
    <w:p w14:paraId="655CC429" w14:textId="77777777" w:rsidR="001277B1" w:rsidRPr="00D52489" w:rsidRDefault="000145BC">
      <w:pPr>
        <w:pStyle w:val="Standard"/>
        <w:jc w:val="both"/>
        <w:rPr>
          <w:color w:val="auto"/>
          <w:sz w:val="20"/>
          <w:szCs w:val="20"/>
          <w:lang w:val="en-US"/>
        </w:rPr>
      </w:pPr>
      <w:r w:rsidRPr="00D52489">
        <w:rPr>
          <w:noProof/>
          <w:color w:val="auto"/>
          <w:sz w:val="20"/>
          <w:szCs w:val="20"/>
          <w:lang w:val="en-US"/>
        </w:rPr>
        <w:drawing>
          <wp:anchor distT="0" distB="0" distL="114300" distR="114300" simplePos="0" relativeHeight="3" behindDoc="0" locked="0" layoutInCell="1" allowOverlap="1" wp14:anchorId="77100E99" wp14:editId="3E0D0150">
            <wp:simplePos x="0" y="0"/>
            <wp:positionH relativeFrom="column">
              <wp:posOffset>2288540</wp:posOffset>
            </wp:positionH>
            <wp:positionV relativeFrom="paragraph">
              <wp:posOffset>-1270</wp:posOffset>
            </wp:positionV>
            <wp:extent cx="2209165" cy="1619885"/>
            <wp:effectExtent l="0" t="0" r="0" b="0"/>
            <wp:wrapSquare wrapText="bothSides"/>
            <wp:docPr id="2"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pic:cNvPicPr>
                      <a:picLocks noChangeAspect="1" noChangeArrowheads="1"/>
                    </pic:cNvPicPr>
                  </pic:nvPicPr>
                  <pic:blipFill>
                    <a:blip r:embed="rId5"/>
                    <a:stretch>
                      <a:fillRect/>
                    </a:stretch>
                  </pic:blipFill>
                  <pic:spPr bwMode="auto">
                    <a:xfrm>
                      <a:off x="0" y="0"/>
                      <a:ext cx="2209165" cy="1619885"/>
                    </a:xfrm>
                    <a:prstGeom prst="rect">
                      <a:avLst/>
                    </a:prstGeom>
                  </pic:spPr>
                </pic:pic>
              </a:graphicData>
            </a:graphic>
          </wp:anchor>
        </w:drawing>
      </w:r>
    </w:p>
    <w:p w14:paraId="32DE4145" w14:textId="77777777" w:rsidR="001277B1" w:rsidRPr="00D52489" w:rsidRDefault="001277B1">
      <w:pPr>
        <w:pStyle w:val="Standard"/>
        <w:jc w:val="both"/>
        <w:rPr>
          <w:color w:val="auto"/>
          <w:sz w:val="20"/>
          <w:szCs w:val="20"/>
        </w:rPr>
      </w:pPr>
    </w:p>
    <w:p w14:paraId="137ACEE2" w14:textId="77777777" w:rsidR="001277B1" w:rsidRPr="00D52489" w:rsidRDefault="001277B1">
      <w:pPr>
        <w:pStyle w:val="Standard"/>
        <w:jc w:val="both"/>
        <w:rPr>
          <w:color w:val="auto"/>
          <w:sz w:val="20"/>
          <w:szCs w:val="20"/>
        </w:rPr>
      </w:pPr>
    </w:p>
    <w:p w14:paraId="695F6D45" w14:textId="77777777" w:rsidR="001277B1" w:rsidRPr="00D52489" w:rsidRDefault="001277B1">
      <w:pPr>
        <w:pStyle w:val="Standard"/>
        <w:jc w:val="both"/>
        <w:rPr>
          <w:color w:val="auto"/>
          <w:sz w:val="20"/>
          <w:szCs w:val="20"/>
        </w:rPr>
      </w:pPr>
    </w:p>
    <w:p w14:paraId="0CEFE09D" w14:textId="77777777" w:rsidR="001277B1" w:rsidRPr="00D52489" w:rsidRDefault="001277B1">
      <w:pPr>
        <w:pStyle w:val="Standard"/>
        <w:jc w:val="both"/>
        <w:rPr>
          <w:color w:val="auto"/>
          <w:sz w:val="20"/>
          <w:szCs w:val="20"/>
        </w:rPr>
      </w:pPr>
    </w:p>
    <w:p w14:paraId="698893C4" w14:textId="77777777" w:rsidR="001277B1" w:rsidRPr="00D52489" w:rsidRDefault="001277B1">
      <w:pPr>
        <w:pStyle w:val="Standard"/>
        <w:jc w:val="both"/>
        <w:rPr>
          <w:color w:val="auto"/>
          <w:sz w:val="20"/>
          <w:szCs w:val="20"/>
        </w:rPr>
      </w:pPr>
    </w:p>
    <w:p w14:paraId="3799B0E7" w14:textId="77777777" w:rsidR="001277B1" w:rsidRPr="00D52489" w:rsidRDefault="001277B1">
      <w:pPr>
        <w:pStyle w:val="Standard"/>
        <w:rPr>
          <w:color w:val="auto"/>
          <w:sz w:val="20"/>
          <w:szCs w:val="20"/>
        </w:rPr>
      </w:pPr>
    </w:p>
    <w:p w14:paraId="1E245A92" w14:textId="77777777" w:rsidR="001277B1" w:rsidRPr="00D52489" w:rsidRDefault="001277B1">
      <w:pPr>
        <w:pStyle w:val="Standard"/>
        <w:jc w:val="both"/>
        <w:rPr>
          <w:color w:val="auto"/>
          <w:sz w:val="20"/>
          <w:szCs w:val="20"/>
        </w:rPr>
      </w:pPr>
    </w:p>
    <w:p w14:paraId="73B365E8" w14:textId="77777777" w:rsidR="001277B1" w:rsidRPr="00D52489" w:rsidRDefault="001277B1">
      <w:pPr>
        <w:pStyle w:val="Standard"/>
        <w:jc w:val="both"/>
        <w:rPr>
          <w:color w:val="auto"/>
          <w:sz w:val="20"/>
          <w:szCs w:val="20"/>
        </w:rPr>
      </w:pPr>
    </w:p>
    <w:p w14:paraId="44597170" w14:textId="77777777" w:rsidR="001277B1" w:rsidRPr="00D52489" w:rsidRDefault="001277B1">
      <w:pPr>
        <w:pStyle w:val="Standard"/>
        <w:jc w:val="both"/>
        <w:rPr>
          <w:color w:val="auto"/>
          <w:sz w:val="20"/>
          <w:szCs w:val="20"/>
        </w:rPr>
      </w:pPr>
    </w:p>
    <w:p w14:paraId="3661AEC7" w14:textId="77777777" w:rsidR="001277B1" w:rsidRPr="00D52489" w:rsidRDefault="001277B1">
      <w:pPr>
        <w:pStyle w:val="Standard"/>
        <w:jc w:val="both"/>
        <w:rPr>
          <w:color w:val="auto"/>
          <w:sz w:val="20"/>
          <w:szCs w:val="20"/>
        </w:rPr>
      </w:pPr>
    </w:p>
    <w:p w14:paraId="5C7AE102" w14:textId="77777777" w:rsidR="001277B1" w:rsidRPr="00D52489" w:rsidRDefault="001277B1">
      <w:pPr>
        <w:pStyle w:val="Standard"/>
        <w:rPr>
          <w:color w:val="auto"/>
          <w:sz w:val="20"/>
          <w:szCs w:val="20"/>
        </w:rPr>
      </w:pPr>
    </w:p>
    <w:p w14:paraId="7116E5F6" w14:textId="77777777" w:rsidR="001277B1" w:rsidRPr="00D52489" w:rsidRDefault="000145BC">
      <w:pPr>
        <w:pStyle w:val="Standard"/>
        <w:rPr>
          <w:color w:val="auto"/>
          <w:sz w:val="20"/>
          <w:szCs w:val="20"/>
        </w:rPr>
      </w:pPr>
      <w:r w:rsidRPr="00D52489">
        <w:rPr>
          <w:color w:val="auto"/>
          <w:sz w:val="20"/>
          <w:szCs w:val="20"/>
        </w:rPr>
        <w:t>The FIDE logo shall be displayed in a dark blue colour on a white background. The text describing any event must not be larger than twice the size of the word FIDE reproduced in the logo.</w:t>
      </w:r>
    </w:p>
    <w:p w14:paraId="1680FF36" w14:textId="77777777" w:rsidR="001277B1" w:rsidRPr="00D52489" w:rsidRDefault="001277B1">
      <w:pPr>
        <w:pStyle w:val="Standard"/>
        <w:rPr>
          <w:color w:val="auto"/>
          <w:sz w:val="20"/>
          <w:szCs w:val="20"/>
        </w:rPr>
      </w:pPr>
    </w:p>
    <w:p w14:paraId="6DCB835F" w14:textId="77777777" w:rsidR="001277B1" w:rsidRPr="00D52489" w:rsidRDefault="00BC60B8">
      <w:pPr>
        <w:pStyle w:val="Standard"/>
        <w:rPr>
          <w:color w:val="auto"/>
        </w:rPr>
      </w:pPr>
      <w:r w:rsidRPr="00D52489">
        <w:rPr>
          <w:b/>
          <w:bCs/>
          <w:color w:val="auto"/>
          <w:sz w:val="20"/>
          <w:szCs w:val="20"/>
          <w:lang w:val="en-US"/>
        </w:rPr>
        <w:t>6</w:t>
      </w:r>
      <w:r w:rsidR="000145BC" w:rsidRPr="00D52489">
        <w:rPr>
          <w:b/>
          <w:bCs/>
          <w:color w:val="auto"/>
          <w:sz w:val="20"/>
          <w:szCs w:val="20"/>
          <w:lang w:val="en-US"/>
        </w:rPr>
        <w:t xml:space="preserve">. 9. </w:t>
      </w:r>
      <w:r w:rsidR="000145BC" w:rsidRPr="00D52489">
        <w:rPr>
          <w:color w:val="auto"/>
          <w:sz w:val="20"/>
          <w:szCs w:val="20"/>
          <w:lang w:val="en-US"/>
        </w:rPr>
        <w:t>The event title of the tournament is represented below. The corporate logo should include the above on top and the text in any kind of printed or electronic media must not be larger than twice the size of the word FIDE reproduced in the logo.</w:t>
      </w:r>
      <w:bookmarkStart w:id="35" w:name="_Hlk530520296"/>
      <w:bookmarkEnd w:id="35"/>
    </w:p>
    <w:p w14:paraId="337BBBAA" w14:textId="77777777" w:rsidR="001277B1" w:rsidRPr="00D52489" w:rsidRDefault="000145BC">
      <w:pPr>
        <w:pStyle w:val="Standard"/>
        <w:rPr>
          <w:b/>
          <w:bCs/>
          <w:color w:val="auto"/>
          <w:sz w:val="20"/>
          <w:szCs w:val="20"/>
          <w:lang w:val="en-US"/>
        </w:rPr>
      </w:pPr>
      <w:r w:rsidRPr="00D52489">
        <w:rPr>
          <w:b/>
          <w:bCs/>
          <w:noProof/>
          <w:color w:val="auto"/>
          <w:sz w:val="20"/>
          <w:szCs w:val="20"/>
          <w:lang w:val="en-US"/>
        </w:rPr>
        <w:lastRenderedPageBreak/>
        <w:drawing>
          <wp:anchor distT="0" distB="0" distL="114300" distR="114300" simplePos="0" relativeHeight="4" behindDoc="0" locked="0" layoutInCell="1" allowOverlap="1" wp14:anchorId="13F82C1D" wp14:editId="32C1040A">
            <wp:simplePos x="0" y="0"/>
            <wp:positionH relativeFrom="column">
              <wp:posOffset>2593340</wp:posOffset>
            </wp:positionH>
            <wp:positionV relativeFrom="paragraph">
              <wp:posOffset>112395</wp:posOffset>
            </wp:positionV>
            <wp:extent cx="1715770" cy="1238250"/>
            <wp:effectExtent l="0" t="0" r="0" b="0"/>
            <wp:wrapSquare wrapText="bothSides"/>
            <wp:docPr id="3" nam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pic:cNvPicPr>
                      <a:picLocks noChangeAspect="1" noChangeArrowheads="1"/>
                    </pic:cNvPicPr>
                  </pic:nvPicPr>
                  <pic:blipFill>
                    <a:blip r:embed="rId5"/>
                    <a:stretch>
                      <a:fillRect/>
                    </a:stretch>
                  </pic:blipFill>
                  <pic:spPr bwMode="auto">
                    <a:xfrm>
                      <a:off x="0" y="0"/>
                      <a:ext cx="1715770" cy="1238250"/>
                    </a:xfrm>
                    <a:prstGeom prst="rect">
                      <a:avLst/>
                    </a:prstGeom>
                  </pic:spPr>
                </pic:pic>
              </a:graphicData>
            </a:graphic>
          </wp:anchor>
        </w:drawing>
      </w:r>
    </w:p>
    <w:p w14:paraId="2CDB2ED1" w14:textId="77777777" w:rsidR="001277B1" w:rsidRPr="00D52489" w:rsidRDefault="001277B1">
      <w:pPr>
        <w:pStyle w:val="Standard"/>
        <w:jc w:val="center"/>
        <w:rPr>
          <w:b/>
          <w:bCs/>
          <w:color w:val="auto"/>
          <w:sz w:val="20"/>
          <w:szCs w:val="20"/>
        </w:rPr>
      </w:pPr>
    </w:p>
    <w:p w14:paraId="6F9FDB65" w14:textId="77777777" w:rsidR="001277B1" w:rsidRPr="00D52489" w:rsidRDefault="001277B1">
      <w:pPr>
        <w:pStyle w:val="Standard"/>
        <w:jc w:val="center"/>
        <w:rPr>
          <w:b/>
          <w:bCs/>
          <w:color w:val="auto"/>
          <w:sz w:val="20"/>
          <w:szCs w:val="20"/>
        </w:rPr>
      </w:pPr>
    </w:p>
    <w:p w14:paraId="62B098DE" w14:textId="77777777" w:rsidR="001277B1" w:rsidRPr="00D52489" w:rsidRDefault="001277B1">
      <w:pPr>
        <w:pStyle w:val="Standard"/>
        <w:jc w:val="center"/>
        <w:rPr>
          <w:b/>
          <w:bCs/>
          <w:color w:val="auto"/>
          <w:sz w:val="20"/>
          <w:szCs w:val="20"/>
        </w:rPr>
      </w:pPr>
    </w:p>
    <w:p w14:paraId="2BE55B22" w14:textId="77777777" w:rsidR="001277B1" w:rsidRPr="00D52489" w:rsidRDefault="001277B1">
      <w:pPr>
        <w:pStyle w:val="Standard"/>
        <w:jc w:val="center"/>
        <w:rPr>
          <w:b/>
          <w:bCs/>
          <w:color w:val="auto"/>
          <w:sz w:val="20"/>
          <w:szCs w:val="20"/>
        </w:rPr>
      </w:pPr>
    </w:p>
    <w:p w14:paraId="18E60311" w14:textId="77777777" w:rsidR="001277B1" w:rsidRPr="00D52489" w:rsidRDefault="001277B1">
      <w:pPr>
        <w:pStyle w:val="Standard"/>
        <w:jc w:val="center"/>
        <w:rPr>
          <w:b/>
          <w:bCs/>
          <w:color w:val="auto"/>
          <w:sz w:val="20"/>
          <w:szCs w:val="20"/>
        </w:rPr>
      </w:pPr>
    </w:p>
    <w:p w14:paraId="4B10633D" w14:textId="77777777" w:rsidR="001277B1" w:rsidRPr="00D52489" w:rsidRDefault="001277B1">
      <w:pPr>
        <w:pStyle w:val="Standard"/>
        <w:jc w:val="center"/>
        <w:rPr>
          <w:b/>
          <w:bCs/>
          <w:color w:val="auto"/>
          <w:sz w:val="20"/>
          <w:szCs w:val="20"/>
        </w:rPr>
      </w:pPr>
    </w:p>
    <w:p w14:paraId="4EBC009D" w14:textId="77777777" w:rsidR="001277B1" w:rsidRPr="00D52489" w:rsidRDefault="001277B1">
      <w:pPr>
        <w:pStyle w:val="Standard"/>
        <w:jc w:val="center"/>
        <w:rPr>
          <w:b/>
          <w:bCs/>
          <w:color w:val="auto"/>
          <w:sz w:val="20"/>
          <w:szCs w:val="20"/>
        </w:rPr>
      </w:pPr>
    </w:p>
    <w:p w14:paraId="1D705EA1" w14:textId="77777777" w:rsidR="001277B1" w:rsidRPr="00D52489" w:rsidRDefault="001277B1">
      <w:pPr>
        <w:pStyle w:val="Standard"/>
        <w:jc w:val="center"/>
        <w:rPr>
          <w:b/>
          <w:bCs/>
          <w:color w:val="auto"/>
          <w:sz w:val="20"/>
          <w:szCs w:val="20"/>
        </w:rPr>
      </w:pPr>
    </w:p>
    <w:p w14:paraId="7AEB06EC" w14:textId="77777777" w:rsidR="001277B1" w:rsidRPr="00D52489" w:rsidRDefault="001277B1">
      <w:pPr>
        <w:pStyle w:val="Standard"/>
        <w:rPr>
          <w:b/>
          <w:bCs/>
          <w:color w:val="auto"/>
          <w:sz w:val="20"/>
          <w:szCs w:val="20"/>
        </w:rPr>
      </w:pPr>
    </w:p>
    <w:p w14:paraId="25759408" w14:textId="77777777" w:rsidR="00913D36" w:rsidRPr="00D52489" w:rsidRDefault="000145BC" w:rsidP="002A4D19">
      <w:pPr>
        <w:pStyle w:val="Standard"/>
        <w:jc w:val="center"/>
        <w:rPr>
          <w:color w:val="auto"/>
        </w:rPr>
      </w:pPr>
      <w:r w:rsidRPr="00D52489">
        <w:rPr>
          <w:b/>
          <w:bCs/>
          <w:color w:val="auto"/>
          <w:sz w:val="28"/>
          <w:szCs w:val="28"/>
        </w:rPr>
        <w:t>World Cup 2019</w:t>
      </w:r>
      <w:bookmarkStart w:id="36" w:name="_Hlk530520404"/>
      <w:bookmarkEnd w:id="36"/>
    </w:p>
    <w:p w14:paraId="2ABCB9F8" w14:textId="77777777" w:rsidR="002A4D19" w:rsidRPr="00D52489" w:rsidRDefault="002A4D19" w:rsidP="002A4D19">
      <w:pPr>
        <w:pStyle w:val="Standard"/>
        <w:rPr>
          <w:color w:val="auto"/>
        </w:rPr>
      </w:pPr>
    </w:p>
    <w:p w14:paraId="25372860" w14:textId="77777777" w:rsidR="001277B1" w:rsidRPr="00D52489" w:rsidRDefault="000145BC">
      <w:pPr>
        <w:pStyle w:val="Sansinterligne"/>
        <w:jc w:val="center"/>
        <w:rPr>
          <w:b/>
          <w:color w:val="auto"/>
          <w:sz w:val="36"/>
          <w:szCs w:val="36"/>
        </w:rPr>
      </w:pPr>
      <w:r w:rsidRPr="00D52489">
        <w:rPr>
          <w:b/>
          <w:color w:val="auto"/>
          <w:sz w:val="36"/>
          <w:szCs w:val="36"/>
        </w:rPr>
        <w:t>ANNEX 1</w:t>
      </w:r>
    </w:p>
    <w:p w14:paraId="5014B714" w14:textId="77777777" w:rsidR="001277B1" w:rsidRPr="00D52489" w:rsidRDefault="001277B1">
      <w:pPr>
        <w:pStyle w:val="Sansinterligne"/>
        <w:jc w:val="center"/>
        <w:rPr>
          <w:b/>
          <w:color w:val="auto"/>
          <w:sz w:val="36"/>
          <w:szCs w:val="36"/>
        </w:rPr>
      </w:pPr>
    </w:p>
    <w:p w14:paraId="45C049B1" w14:textId="77777777" w:rsidR="001277B1" w:rsidRPr="00D52489" w:rsidRDefault="000145BC">
      <w:pPr>
        <w:pStyle w:val="Sansinterligne"/>
        <w:jc w:val="center"/>
        <w:rPr>
          <w:b/>
          <w:color w:val="auto"/>
          <w:sz w:val="30"/>
          <w:szCs w:val="30"/>
        </w:rPr>
      </w:pPr>
      <w:r w:rsidRPr="00D52489">
        <w:rPr>
          <w:b/>
          <w:color w:val="auto"/>
          <w:sz w:val="30"/>
          <w:szCs w:val="30"/>
        </w:rPr>
        <w:t>WORLD CHAMPIONSHIP TECHNICAL REGULATIONS</w:t>
      </w:r>
    </w:p>
    <w:p w14:paraId="7CD7D374" w14:textId="77777777" w:rsidR="001277B1" w:rsidRPr="00D52489" w:rsidRDefault="000145BC">
      <w:pPr>
        <w:pStyle w:val="Sansinterligne"/>
        <w:jc w:val="center"/>
        <w:rPr>
          <w:b/>
          <w:color w:val="auto"/>
          <w:sz w:val="30"/>
          <w:szCs w:val="30"/>
        </w:rPr>
      </w:pPr>
      <w:r w:rsidRPr="00D52489">
        <w:rPr>
          <w:b/>
          <w:color w:val="auto"/>
          <w:sz w:val="30"/>
          <w:szCs w:val="30"/>
        </w:rPr>
        <w:t>(FIDE Laws of Chess)</w:t>
      </w:r>
    </w:p>
    <w:p w14:paraId="7ED80644" w14:textId="77777777" w:rsidR="001277B1" w:rsidRPr="00D52489" w:rsidRDefault="001277B1">
      <w:pPr>
        <w:pStyle w:val="Sansinterligne"/>
        <w:rPr>
          <w:color w:val="auto"/>
        </w:rPr>
      </w:pPr>
    </w:p>
    <w:p w14:paraId="40756C18" w14:textId="77777777" w:rsidR="001277B1" w:rsidRPr="00D52489" w:rsidRDefault="000145BC">
      <w:pPr>
        <w:pStyle w:val="Sansinterligne"/>
        <w:jc w:val="center"/>
        <w:rPr>
          <w:bCs/>
          <w:color w:val="auto"/>
        </w:rPr>
      </w:pPr>
      <w:r w:rsidRPr="00D52489">
        <w:rPr>
          <w:bCs/>
          <w:color w:val="auto"/>
        </w:rPr>
        <w:t>The FIDE Laws of Chess are Annex 1, as valid since 1 January 2018 and published on the FIDE website:</w:t>
      </w:r>
    </w:p>
    <w:p w14:paraId="73C0A544" w14:textId="77777777" w:rsidR="001277B1" w:rsidRPr="00D52489" w:rsidRDefault="001277B1">
      <w:pPr>
        <w:pStyle w:val="Sansinterligne"/>
        <w:jc w:val="center"/>
        <w:rPr>
          <w:bCs/>
          <w:color w:val="auto"/>
        </w:rPr>
      </w:pPr>
    </w:p>
    <w:p w14:paraId="409105A8" w14:textId="77777777" w:rsidR="001277B1" w:rsidRPr="00D52489" w:rsidRDefault="00E51F0C">
      <w:pPr>
        <w:pStyle w:val="Sansinterligne"/>
        <w:jc w:val="center"/>
        <w:rPr>
          <w:color w:val="auto"/>
        </w:rPr>
      </w:pPr>
      <w:hyperlink r:id="rId6">
        <w:r w:rsidR="000145BC" w:rsidRPr="00D52489">
          <w:rPr>
            <w:rStyle w:val="-"/>
            <w:bCs/>
            <w:color w:val="auto"/>
            <w:lang w:val="en-US"/>
          </w:rPr>
          <w:t>http://www.fide.com/component/handbook/?id=208&amp;view=article</w:t>
        </w:r>
      </w:hyperlink>
      <w:bookmarkStart w:id="37" w:name="_Hlk530519885"/>
      <w:bookmarkEnd w:id="37"/>
    </w:p>
    <w:p w14:paraId="1692E3DD" w14:textId="77777777" w:rsidR="001277B1" w:rsidRPr="00D52489" w:rsidRDefault="001277B1">
      <w:pPr>
        <w:pStyle w:val="Sansinterligne"/>
        <w:rPr>
          <w:color w:val="auto"/>
        </w:rPr>
      </w:pPr>
      <w:bookmarkStart w:id="38" w:name="_Hlk530520564"/>
      <w:bookmarkEnd w:id="38"/>
    </w:p>
    <w:p w14:paraId="1C3C42FE" w14:textId="77777777" w:rsidR="001277B1" w:rsidRPr="00D52489" w:rsidRDefault="001277B1" w:rsidP="004709F1">
      <w:pPr>
        <w:pStyle w:val="Standard"/>
        <w:rPr>
          <w:rFonts w:ascii="Arial" w:hAnsi="Arial" w:cs="Arial"/>
          <w:b/>
          <w:color w:val="auto"/>
          <w:sz w:val="28"/>
          <w:lang w:val="en-US"/>
        </w:rPr>
      </w:pPr>
    </w:p>
    <w:p w14:paraId="4EE2DC78" w14:textId="77777777" w:rsidR="001277B1" w:rsidRPr="00D52489" w:rsidRDefault="000145BC">
      <w:pPr>
        <w:pStyle w:val="Sansinterligne"/>
        <w:jc w:val="center"/>
        <w:rPr>
          <w:b/>
          <w:color w:val="auto"/>
          <w:sz w:val="36"/>
          <w:szCs w:val="36"/>
        </w:rPr>
      </w:pPr>
      <w:r w:rsidRPr="00D52489">
        <w:rPr>
          <w:b/>
          <w:color w:val="auto"/>
          <w:sz w:val="36"/>
          <w:szCs w:val="36"/>
        </w:rPr>
        <w:t>ANNEX 2</w:t>
      </w:r>
    </w:p>
    <w:p w14:paraId="7030CB65" w14:textId="77777777" w:rsidR="001277B1" w:rsidRPr="00D52489" w:rsidRDefault="001277B1">
      <w:pPr>
        <w:pStyle w:val="Sansinterligne"/>
        <w:rPr>
          <w:b/>
          <w:color w:val="auto"/>
          <w:sz w:val="20"/>
          <w:szCs w:val="20"/>
        </w:rPr>
      </w:pPr>
    </w:p>
    <w:p w14:paraId="1AF7DFCC" w14:textId="77777777" w:rsidR="001277B1" w:rsidRPr="00D52489" w:rsidRDefault="000145BC">
      <w:pPr>
        <w:pStyle w:val="NormalWeb"/>
        <w:spacing w:beforeAutospacing="0" w:after="0"/>
        <w:ind w:left="363" w:hanging="363"/>
        <w:jc w:val="center"/>
        <w:rPr>
          <w:b/>
          <w:bCs/>
          <w:sz w:val="32"/>
          <w:szCs w:val="32"/>
          <w:lang w:val="en-US"/>
        </w:rPr>
      </w:pPr>
      <w:r w:rsidRPr="00D52489">
        <w:rPr>
          <w:b/>
          <w:bCs/>
          <w:sz w:val="32"/>
          <w:szCs w:val="32"/>
          <w:lang w:val="en-US"/>
        </w:rPr>
        <w:t>Qualifying events for the FIDE World Cup</w:t>
      </w:r>
    </w:p>
    <w:p w14:paraId="3251638F" w14:textId="77777777" w:rsidR="001277B1" w:rsidRPr="00D52489" w:rsidRDefault="001277B1">
      <w:pPr>
        <w:pStyle w:val="NormalWeb"/>
        <w:spacing w:beforeAutospacing="0" w:after="0"/>
        <w:ind w:left="363" w:hanging="363"/>
        <w:jc w:val="center"/>
        <w:rPr>
          <w:lang w:val="en-US"/>
        </w:rPr>
      </w:pPr>
    </w:p>
    <w:p w14:paraId="7765459B" w14:textId="77777777" w:rsidR="001277B1" w:rsidRPr="00D52489" w:rsidRDefault="000145BC">
      <w:pPr>
        <w:pStyle w:val="NormalWeb"/>
        <w:spacing w:beforeAutospacing="0" w:after="0"/>
        <w:rPr>
          <w:lang w:val="en-US"/>
        </w:rPr>
      </w:pPr>
      <w:r w:rsidRPr="00D52489">
        <w:rPr>
          <w:sz w:val="20"/>
          <w:szCs w:val="20"/>
          <w:lang w:val="en-US"/>
        </w:rPr>
        <w:t xml:space="preserve">The </w:t>
      </w:r>
      <w:proofErr w:type="spellStart"/>
      <w:r w:rsidRPr="00D52489">
        <w:rPr>
          <w:sz w:val="20"/>
          <w:szCs w:val="20"/>
          <w:lang w:val="en-US"/>
        </w:rPr>
        <w:t>Zonals</w:t>
      </w:r>
      <w:proofErr w:type="spellEnd"/>
      <w:r w:rsidRPr="00D52489">
        <w:rPr>
          <w:sz w:val="20"/>
          <w:szCs w:val="20"/>
          <w:lang w:val="en-US"/>
        </w:rPr>
        <w:t xml:space="preserve"> and Continental Championships serve for qualifying events for World Cup. </w:t>
      </w:r>
      <w:bookmarkStart w:id="39" w:name="_Hlk5295878"/>
      <w:r w:rsidRPr="00D52489">
        <w:rPr>
          <w:sz w:val="20"/>
          <w:szCs w:val="20"/>
          <w:lang w:val="en-US"/>
        </w:rPr>
        <w:t xml:space="preserve">They are </w:t>
      </w:r>
      <w:r w:rsidR="00144536" w:rsidRPr="00D52489">
        <w:rPr>
          <w:sz w:val="20"/>
          <w:szCs w:val="20"/>
          <w:lang w:val="en-US"/>
        </w:rPr>
        <w:t>finished</w:t>
      </w:r>
      <w:r w:rsidRPr="00D52489">
        <w:rPr>
          <w:sz w:val="20"/>
          <w:szCs w:val="20"/>
          <w:lang w:val="en-US"/>
        </w:rPr>
        <w:t xml:space="preserve"> before </w:t>
      </w:r>
      <w:r w:rsidR="008112AE" w:rsidRPr="00D52489">
        <w:rPr>
          <w:sz w:val="20"/>
          <w:szCs w:val="20"/>
          <w:lang w:val="en-US"/>
        </w:rPr>
        <w:t>July 1</w:t>
      </w:r>
      <w:r w:rsidR="008112AE" w:rsidRPr="00D52489">
        <w:rPr>
          <w:sz w:val="20"/>
          <w:szCs w:val="20"/>
          <w:vertAlign w:val="superscript"/>
          <w:lang w:val="en-US"/>
        </w:rPr>
        <w:t>st</w:t>
      </w:r>
      <w:r w:rsidR="008112AE" w:rsidRPr="00D52489">
        <w:rPr>
          <w:sz w:val="20"/>
          <w:szCs w:val="20"/>
          <w:lang w:val="en-US"/>
        </w:rPr>
        <w:t xml:space="preserve"> </w:t>
      </w:r>
      <w:r w:rsidRPr="00D52489">
        <w:rPr>
          <w:sz w:val="20"/>
          <w:szCs w:val="20"/>
          <w:lang w:val="en-US"/>
        </w:rPr>
        <w:t>2019</w:t>
      </w:r>
      <w:bookmarkEnd w:id="39"/>
      <w:r w:rsidRPr="00D52489">
        <w:rPr>
          <w:sz w:val="20"/>
          <w:szCs w:val="20"/>
          <w:lang w:val="en-US"/>
        </w:rPr>
        <w:t>. The Continents, in co-operation with GSC, decide on the format and the maximum number of participants per country including qualifiers per country. No double rounds are allowed in Continental Championships. If the Continental Championship cannot be organized by the Continents, then FIDE organizes the Championship using the prize fund allocated to the respective Continent, without necessarily distributing prizes to the players.</w:t>
      </w:r>
    </w:p>
    <w:p w14:paraId="032C314A" w14:textId="77777777" w:rsidR="001277B1" w:rsidRPr="00D52489" w:rsidRDefault="001277B1">
      <w:pPr>
        <w:pStyle w:val="NormalWeb"/>
        <w:spacing w:beforeAutospacing="0" w:after="0"/>
        <w:rPr>
          <w:b/>
          <w:bCs/>
          <w:sz w:val="20"/>
          <w:szCs w:val="20"/>
          <w:lang w:val="en-US"/>
        </w:rPr>
      </w:pPr>
    </w:p>
    <w:p w14:paraId="516B9F9A" w14:textId="77777777" w:rsidR="001277B1" w:rsidRPr="00D52489" w:rsidRDefault="000145BC">
      <w:pPr>
        <w:pStyle w:val="NormalWeb"/>
        <w:spacing w:beforeAutospacing="0" w:after="0"/>
        <w:rPr>
          <w:b/>
          <w:bCs/>
          <w:sz w:val="20"/>
          <w:szCs w:val="20"/>
          <w:lang w:val="en-US"/>
        </w:rPr>
      </w:pPr>
      <w:r w:rsidRPr="00D52489">
        <w:rPr>
          <w:b/>
          <w:bCs/>
          <w:sz w:val="20"/>
          <w:szCs w:val="20"/>
          <w:lang w:val="en-US"/>
        </w:rPr>
        <w:t>1. Zonal Tournaments</w:t>
      </w:r>
    </w:p>
    <w:p w14:paraId="28D6A7DF" w14:textId="77777777" w:rsidR="001277B1" w:rsidRPr="00D52489" w:rsidRDefault="001277B1">
      <w:pPr>
        <w:pStyle w:val="NormalWeb"/>
        <w:spacing w:beforeAutospacing="0" w:after="0"/>
        <w:rPr>
          <w:sz w:val="20"/>
          <w:szCs w:val="20"/>
          <w:lang w:val="en-US"/>
        </w:rPr>
      </w:pPr>
    </w:p>
    <w:p w14:paraId="4DF2E715" w14:textId="77777777" w:rsidR="001277B1" w:rsidRPr="00D52489" w:rsidRDefault="000145BC">
      <w:pPr>
        <w:pStyle w:val="NormalWeb"/>
        <w:spacing w:beforeAutospacing="0" w:after="0"/>
        <w:rPr>
          <w:b/>
          <w:bCs/>
          <w:sz w:val="20"/>
          <w:szCs w:val="20"/>
          <w:lang w:val="en-US"/>
        </w:rPr>
      </w:pPr>
      <w:r w:rsidRPr="00D52489">
        <w:rPr>
          <w:b/>
          <w:sz w:val="20"/>
          <w:szCs w:val="20"/>
          <w:lang w:val="en-US"/>
        </w:rPr>
        <w:t>1. 1.</w:t>
      </w:r>
      <w:r w:rsidRPr="00D52489">
        <w:rPr>
          <w:sz w:val="20"/>
          <w:szCs w:val="20"/>
          <w:lang w:val="en-US"/>
        </w:rPr>
        <w:t xml:space="preserve"> </w:t>
      </w:r>
      <w:proofErr w:type="spellStart"/>
      <w:r w:rsidRPr="00D52489">
        <w:rPr>
          <w:sz w:val="20"/>
          <w:szCs w:val="20"/>
          <w:lang w:val="en-US"/>
        </w:rPr>
        <w:t>Zonals</w:t>
      </w:r>
      <w:proofErr w:type="spellEnd"/>
      <w:r w:rsidRPr="00D52489">
        <w:rPr>
          <w:sz w:val="20"/>
          <w:szCs w:val="20"/>
          <w:lang w:val="en-US"/>
        </w:rPr>
        <w:t xml:space="preserve"> can be organized by the Continents according to their regulations that have to be approved by the FIDE Presidential Board.</w:t>
      </w:r>
      <w:r w:rsidRPr="00D52489">
        <w:rPr>
          <w:b/>
          <w:bCs/>
          <w:sz w:val="20"/>
          <w:szCs w:val="20"/>
          <w:lang w:val="en-US"/>
        </w:rPr>
        <w:t xml:space="preserve"> </w:t>
      </w:r>
    </w:p>
    <w:p w14:paraId="7A97FEFF" w14:textId="77777777" w:rsidR="001277B1" w:rsidRPr="00D52489" w:rsidRDefault="001277B1">
      <w:pPr>
        <w:pStyle w:val="NormalWeb"/>
        <w:spacing w:beforeAutospacing="0" w:after="0"/>
        <w:rPr>
          <w:sz w:val="20"/>
          <w:szCs w:val="20"/>
          <w:lang w:val="en-US"/>
        </w:rPr>
      </w:pPr>
    </w:p>
    <w:p w14:paraId="341E6BD5" w14:textId="77777777" w:rsidR="001277B1" w:rsidRPr="00D52489" w:rsidRDefault="000145BC">
      <w:pPr>
        <w:pStyle w:val="NormalWeb"/>
        <w:spacing w:beforeAutospacing="0" w:after="0"/>
        <w:rPr>
          <w:sz w:val="20"/>
          <w:szCs w:val="20"/>
          <w:lang w:val="en-US"/>
        </w:rPr>
      </w:pPr>
      <w:r w:rsidRPr="00D52489">
        <w:rPr>
          <w:b/>
          <w:bCs/>
          <w:sz w:val="20"/>
          <w:szCs w:val="20"/>
          <w:lang w:val="en-US"/>
        </w:rPr>
        <w:t xml:space="preserve">1. 2. </w:t>
      </w:r>
      <w:r w:rsidRPr="00D52489">
        <w:rPr>
          <w:sz w:val="20"/>
          <w:szCs w:val="20"/>
          <w:lang w:val="en-US"/>
        </w:rPr>
        <w:t>Where a Continent decides to have zonal tournaments for qualification to World Cup, the number of zonal qualifiers shall be restricted to the approved figure by zone; the extra qualification places for each Continent shall be given to the Continental Championship to determine the remaining qualifiers to the World Cup.</w:t>
      </w:r>
      <w:r w:rsidRPr="00D52489">
        <w:rPr>
          <w:sz w:val="20"/>
          <w:szCs w:val="20"/>
          <w:lang w:val="en-US"/>
        </w:rPr>
        <w:br/>
      </w:r>
      <w:r w:rsidRPr="00D52489">
        <w:rPr>
          <w:sz w:val="20"/>
          <w:szCs w:val="20"/>
          <w:lang w:val="en-US"/>
        </w:rPr>
        <w:br/>
      </w:r>
      <w:r w:rsidRPr="00D52489">
        <w:rPr>
          <w:b/>
          <w:bCs/>
          <w:sz w:val="20"/>
          <w:szCs w:val="20"/>
          <w:lang w:val="en-US"/>
        </w:rPr>
        <w:t>1. 3.</w:t>
      </w:r>
      <w:r w:rsidRPr="00D52489">
        <w:rPr>
          <w:sz w:val="20"/>
          <w:szCs w:val="20"/>
          <w:lang w:val="en-US"/>
        </w:rPr>
        <w:t xml:space="preserve"> All the Zonal qualifiers, as well as the number of players eligible by country to participate in each zonal, can participate in their Continental Championship with their full board expenses covered by the Organizer. The extra players by country as determined by each Continent shall be responsible for their expenses. This applies only in those Continents that hold </w:t>
      </w:r>
      <w:proofErr w:type="spellStart"/>
      <w:r w:rsidRPr="00D52489">
        <w:rPr>
          <w:sz w:val="20"/>
          <w:szCs w:val="20"/>
          <w:lang w:val="en-US"/>
        </w:rPr>
        <w:t>Zonals</w:t>
      </w:r>
      <w:proofErr w:type="spellEnd"/>
      <w:r w:rsidRPr="00D52489">
        <w:rPr>
          <w:sz w:val="20"/>
          <w:szCs w:val="20"/>
          <w:lang w:val="en-US"/>
        </w:rPr>
        <w:t xml:space="preserve"> and Continental Championships.</w:t>
      </w:r>
    </w:p>
    <w:p w14:paraId="0E1B9323" w14:textId="77777777" w:rsidR="001277B1" w:rsidRPr="00D52489" w:rsidRDefault="001277B1">
      <w:pPr>
        <w:pStyle w:val="NormalWeb"/>
        <w:spacing w:beforeAutospacing="0" w:after="0"/>
        <w:rPr>
          <w:sz w:val="20"/>
          <w:szCs w:val="20"/>
          <w:lang w:val="en-US"/>
        </w:rPr>
      </w:pPr>
    </w:p>
    <w:p w14:paraId="52E86780" w14:textId="77777777" w:rsidR="001277B1" w:rsidRPr="00D52489" w:rsidRDefault="000145BC">
      <w:pPr>
        <w:pStyle w:val="NormalWeb"/>
        <w:spacing w:beforeAutospacing="0" w:after="0"/>
        <w:rPr>
          <w:b/>
          <w:bCs/>
          <w:sz w:val="20"/>
          <w:szCs w:val="20"/>
          <w:lang w:val="en-US"/>
        </w:rPr>
      </w:pPr>
      <w:r w:rsidRPr="00D52489">
        <w:rPr>
          <w:b/>
          <w:bCs/>
          <w:sz w:val="20"/>
          <w:szCs w:val="20"/>
          <w:lang w:val="en-US"/>
        </w:rPr>
        <w:t>2. Continental Championships</w:t>
      </w:r>
    </w:p>
    <w:p w14:paraId="38D785C6" w14:textId="77777777" w:rsidR="001277B1" w:rsidRPr="00D52489" w:rsidRDefault="001277B1">
      <w:pPr>
        <w:pStyle w:val="NormalWeb"/>
        <w:spacing w:beforeAutospacing="0" w:after="0"/>
        <w:rPr>
          <w:sz w:val="20"/>
          <w:szCs w:val="20"/>
          <w:lang w:val="en-US"/>
        </w:rPr>
      </w:pPr>
    </w:p>
    <w:p w14:paraId="3F33C277" w14:textId="77777777" w:rsidR="001277B1" w:rsidRPr="00D52489" w:rsidRDefault="000145BC">
      <w:pPr>
        <w:pStyle w:val="NormalWeb"/>
        <w:spacing w:beforeAutospacing="0" w:after="0"/>
        <w:rPr>
          <w:sz w:val="20"/>
          <w:szCs w:val="20"/>
          <w:lang w:val="en-US"/>
        </w:rPr>
      </w:pPr>
      <w:r w:rsidRPr="00D52489">
        <w:rPr>
          <w:b/>
          <w:sz w:val="20"/>
          <w:szCs w:val="20"/>
          <w:lang w:val="en-US"/>
        </w:rPr>
        <w:t>2. 1.</w:t>
      </w:r>
      <w:r w:rsidRPr="00D52489">
        <w:rPr>
          <w:sz w:val="20"/>
          <w:szCs w:val="20"/>
          <w:lang w:val="en-US"/>
        </w:rPr>
        <w:t xml:space="preserve"> The Continents,</w:t>
      </w:r>
      <w:r w:rsidRPr="00D52489">
        <w:rPr>
          <w:b/>
          <w:bCs/>
          <w:sz w:val="20"/>
          <w:szCs w:val="20"/>
          <w:lang w:val="en-US"/>
        </w:rPr>
        <w:t xml:space="preserve"> </w:t>
      </w:r>
      <w:r w:rsidRPr="00D52489">
        <w:rPr>
          <w:sz w:val="20"/>
          <w:szCs w:val="20"/>
          <w:lang w:val="en-US"/>
        </w:rPr>
        <w:t xml:space="preserve">through their respective Boards and in co-operation with FIDE, organize Continental Championships. </w:t>
      </w:r>
    </w:p>
    <w:p w14:paraId="3FB81849" w14:textId="77777777" w:rsidR="00415E5C" w:rsidRPr="00D52489" w:rsidRDefault="00415E5C">
      <w:pPr>
        <w:pStyle w:val="NormalWeb"/>
        <w:spacing w:beforeAutospacing="0" w:after="0"/>
        <w:rPr>
          <w:sz w:val="20"/>
          <w:szCs w:val="20"/>
          <w:lang w:val="en-US"/>
        </w:rPr>
      </w:pPr>
    </w:p>
    <w:p w14:paraId="1488862F" w14:textId="77777777" w:rsidR="00A1795C" w:rsidRPr="00D52489" w:rsidRDefault="000145BC" w:rsidP="00A1795C">
      <w:pPr>
        <w:pStyle w:val="NormalWeb"/>
        <w:spacing w:beforeAutospacing="0" w:after="0"/>
        <w:rPr>
          <w:sz w:val="20"/>
          <w:szCs w:val="20"/>
          <w:lang w:val="en-US"/>
        </w:rPr>
      </w:pPr>
      <w:r w:rsidRPr="00D52489">
        <w:rPr>
          <w:b/>
          <w:bCs/>
          <w:sz w:val="20"/>
          <w:szCs w:val="20"/>
          <w:lang w:val="en-US"/>
        </w:rPr>
        <w:t xml:space="preserve">2. 2. </w:t>
      </w:r>
      <w:r w:rsidR="00A1795C" w:rsidRPr="00D52489">
        <w:rPr>
          <w:sz w:val="20"/>
          <w:szCs w:val="20"/>
          <w:lang w:val="en-US"/>
        </w:rPr>
        <w:t>FIDE shall guarantee a minimum total prize fund of USD 92,000 for the Continental Championships divided among the Continents, as follows:</w:t>
      </w:r>
    </w:p>
    <w:p w14:paraId="54906E7F" w14:textId="77777777" w:rsidR="00A1795C" w:rsidRPr="00D52489" w:rsidRDefault="00A1795C" w:rsidP="00A1795C">
      <w:pPr>
        <w:pStyle w:val="NormalWeb"/>
        <w:spacing w:beforeAutospacing="0" w:after="0"/>
        <w:rPr>
          <w:sz w:val="20"/>
          <w:szCs w:val="20"/>
          <w:lang w:val="en-US"/>
        </w:rPr>
      </w:pPr>
    </w:p>
    <w:p w14:paraId="43EBEB88" w14:textId="77777777" w:rsidR="00A1795C" w:rsidRPr="00D52489" w:rsidRDefault="00A1795C" w:rsidP="00A1795C">
      <w:pPr>
        <w:pStyle w:val="NormalWeb"/>
        <w:spacing w:beforeAutospacing="0" w:after="0"/>
        <w:rPr>
          <w:sz w:val="20"/>
          <w:szCs w:val="20"/>
          <w:lang w:val="en-US"/>
        </w:rPr>
      </w:pPr>
      <w:r w:rsidRPr="00D52489">
        <w:rPr>
          <w:sz w:val="20"/>
          <w:szCs w:val="20"/>
          <w:lang w:val="en-US"/>
        </w:rPr>
        <w:t xml:space="preserve">1. Americas </w:t>
      </w:r>
      <w:r w:rsidRPr="00D52489">
        <w:rPr>
          <w:sz w:val="20"/>
          <w:szCs w:val="20"/>
          <w:lang w:val="en-US"/>
        </w:rPr>
        <w:tab/>
      </w:r>
      <w:r w:rsidRPr="00D52489">
        <w:rPr>
          <w:sz w:val="20"/>
          <w:szCs w:val="20"/>
          <w:lang w:val="en-US"/>
        </w:rPr>
        <w:tab/>
        <w:t xml:space="preserve">32,000 USD </w:t>
      </w:r>
      <w:r w:rsidRPr="00D52489">
        <w:rPr>
          <w:sz w:val="20"/>
          <w:szCs w:val="20"/>
          <w:lang w:val="en-US"/>
        </w:rPr>
        <w:tab/>
      </w:r>
      <w:r w:rsidRPr="00D52489">
        <w:rPr>
          <w:sz w:val="20"/>
          <w:szCs w:val="20"/>
          <w:lang w:val="en-US"/>
        </w:rPr>
        <w:tab/>
        <w:t>(minimum prize fund in total: 50,000 USD)</w:t>
      </w:r>
    </w:p>
    <w:p w14:paraId="4CB7A1BD" w14:textId="77777777" w:rsidR="00A1795C" w:rsidRPr="00D52489" w:rsidRDefault="00A1795C" w:rsidP="00A1795C">
      <w:pPr>
        <w:pStyle w:val="NormalWeb"/>
        <w:spacing w:beforeAutospacing="0" w:after="0"/>
        <w:rPr>
          <w:sz w:val="20"/>
          <w:szCs w:val="20"/>
          <w:lang w:val="en-US"/>
        </w:rPr>
      </w:pPr>
      <w:r w:rsidRPr="00D52489">
        <w:rPr>
          <w:sz w:val="20"/>
          <w:szCs w:val="20"/>
          <w:lang w:val="en-US"/>
        </w:rPr>
        <w:t xml:space="preserve">2. Asia-Oceania </w:t>
      </w:r>
      <w:r w:rsidRPr="00D52489">
        <w:rPr>
          <w:sz w:val="20"/>
          <w:szCs w:val="20"/>
          <w:lang w:val="en-US"/>
        </w:rPr>
        <w:tab/>
      </w:r>
      <w:r w:rsidRPr="00D52489">
        <w:rPr>
          <w:sz w:val="20"/>
          <w:szCs w:val="20"/>
          <w:lang w:val="en-US"/>
        </w:rPr>
        <w:tab/>
        <w:t xml:space="preserve">32,000 USD </w:t>
      </w:r>
      <w:r w:rsidRPr="00D52489">
        <w:rPr>
          <w:sz w:val="20"/>
          <w:szCs w:val="20"/>
          <w:lang w:val="en-US"/>
        </w:rPr>
        <w:tab/>
      </w:r>
      <w:r w:rsidRPr="00D52489">
        <w:rPr>
          <w:sz w:val="20"/>
          <w:szCs w:val="20"/>
          <w:lang w:val="en-US"/>
        </w:rPr>
        <w:tab/>
        <w:t>(minimum prize fund in total: 50,000 USD)</w:t>
      </w:r>
    </w:p>
    <w:p w14:paraId="3BC4A7A0" w14:textId="77777777" w:rsidR="00A1795C" w:rsidRPr="00D52489" w:rsidRDefault="00A1795C" w:rsidP="00A1795C">
      <w:pPr>
        <w:pStyle w:val="NormalWeb"/>
        <w:spacing w:beforeAutospacing="0" w:after="0"/>
        <w:rPr>
          <w:sz w:val="20"/>
          <w:szCs w:val="20"/>
          <w:lang w:val="en-US"/>
        </w:rPr>
      </w:pPr>
      <w:r w:rsidRPr="00D52489">
        <w:rPr>
          <w:sz w:val="20"/>
          <w:szCs w:val="20"/>
          <w:lang w:val="en-US"/>
        </w:rPr>
        <w:t xml:space="preserve">3. Africa </w:t>
      </w:r>
      <w:r w:rsidRPr="00D52489">
        <w:rPr>
          <w:sz w:val="20"/>
          <w:szCs w:val="20"/>
          <w:lang w:val="en-US"/>
        </w:rPr>
        <w:tab/>
      </w:r>
      <w:r w:rsidRPr="00D52489">
        <w:rPr>
          <w:sz w:val="20"/>
          <w:szCs w:val="20"/>
          <w:lang w:val="en-US"/>
        </w:rPr>
        <w:tab/>
        <w:t xml:space="preserve">28,000 USD </w:t>
      </w:r>
      <w:r w:rsidRPr="00D52489">
        <w:rPr>
          <w:sz w:val="20"/>
          <w:szCs w:val="20"/>
          <w:lang w:val="en-US"/>
        </w:rPr>
        <w:tab/>
      </w:r>
      <w:r w:rsidRPr="00D52489">
        <w:rPr>
          <w:sz w:val="20"/>
          <w:szCs w:val="20"/>
          <w:lang w:val="en-US"/>
        </w:rPr>
        <w:tab/>
        <w:t>(minimum prize fund in total: 28,000 USD)</w:t>
      </w:r>
    </w:p>
    <w:p w14:paraId="025F8869" w14:textId="77777777" w:rsidR="00A1795C" w:rsidRPr="00D52489" w:rsidRDefault="00A1795C" w:rsidP="00A1795C">
      <w:pPr>
        <w:pStyle w:val="NormalWeb"/>
        <w:spacing w:beforeAutospacing="0" w:after="0"/>
        <w:rPr>
          <w:sz w:val="20"/>
          <w:szCs w:val="20"/>
          <w:lang w:val="en-US"/>
        </w:rPr>
      </w:pPr>
      <w:r w:rsidRPr="00D52489">
        <w:rPr>
          <w:sz w:val="20"/>
          <w:szCs w:val="20"/>
          <w:lang w:val="en-US"/>
        </w:rPr>
        <w:t>4. Europe</w:t>
      </w:r>
      <w:r w:rsidRPr="00D52489">
        <w:rPr>
          <w:sz w:val="20"/>
          <w:szCs w:val="20"/>
          <w:lang w:val="en-US"/>
        </w:rPr>
        <w:tab/>
      </w:r>
      <w:r w:rsidRPr="00D52489">
        <w:rPr>
          <w:sz w:val="20"/>
          <w:szCs w:val="20"/>
          <w:lang w:val="en-US"/>
        </w:rPr>
        <w:tab/>
        <w:t xml:space="preserve">      ----</w:t>
      </w:r>
      <w:r w:rsidRPr="00D52489">
        <w:rPr>
          <w:sz w:val="20"/>
          <w:szCs w:val="20"/>
          <w:lang w:val="en-US"/>
        </w:rPr>
        <w:tab/>
      </w:r>
      <w:r w:rsidRPr="00D52489">
        <w:rPr>
          <w:sz w:val="20"/>
          <w:szCs w:val="20"/>
          <w:lang w:val="en-US"/>
        </w:rPr>
        <w:tab/>
      </w:r>
      <w:r w:rsidRPr="00D52489">
        <w:rPr>
          <w:sz w:val="20"/>
          <w:szCs w:val="20"/>
          <w:lang w:val="en-US"/>
        </w:rPr>
        <w:tab/>
        <w:t>(minimum prize fund in total: 100,000 EUR)</w:t>
      </w:r>
    </w:p>
    <w:p w14:paraId="2600CB1C" w14:textId="77777777" w:rsidR="00A1795C" w:rsidRPr="00D52489" w:rsidRDefault="00A1795C" w:rsidP="00A1795C">
      <w:pPr>
        <w:pStyle w:val="NormalWeb"/>
        <w:spacing w:beforeAutospacing="0" w:after="0"/>
        <w:rPr>
          <w:lang w:val="en-US"/>
        </w:rPr>
      </w:pPr>
    </w:p>
    <w:p w14:paraId="077CB609" w14:textId="77777777" w:rsidR="00A1795C" w:rsidRPr="00D52489" w:rsidRDefault="00A1795C" w:rsidP="00A1795C">
      <w:pPr>
        <w:pStyle w:val="NormalWeb"/>
        <w:spacing w:beforeAutospacing="0" w:after="0"/>
        <w:rPr>
          <w:sz w:val="20"/>
          <w:szCs w:val="20"/>
          <w:lang w:val="en-US"/>
        </w:rPr>
      </w:pPr>
      <w:r w:rsidRPr="00D52489">
        <w:rPr>
          <w:sz w:val="20"/>
          <w:szCs w:val="20"/>
          <w:lang w:val="en-US"/>
        </w:rPr>
        <w:lastRenderedPageBreak/>
        <w:t xml:space="preserve">Total: </w:t>
      </w:r>
      <w:r w:rsidRPr="00D52489">
        <w:rPr>
          <w:sz w:val="20"/>
          <w:szCs w:val="20"/>
          <w:lang w:val="en-US"/>
        </w:rPr>
        <w:tab/>
      </w:r>
      <w:r w:rsidRPr="00D52489">
        <w:rPr>
          <w:sz w:val="20"/>
          <w:szCs w:val="20"/>
          <w:lang w:val="en-US"/>
        </w:rPr>
        <w:tab/>
      </w:r>
      <w:r w:rsidRPr="00D52489">
        <w:rPr>
          <w:sz w:val="20"/>
          <w:szCs w:val="20"/>
          <w:lang w:val="en-US"/>
        </w:rPr>
        <w:tab/>
        <w:t>92,000 USD (net of any FIDE deductions)</w:t>
      </w:r>
    </w:p>
    <w:p w14:paraId="56603EFA" w14:textId="77777777" w:rsidR="00A1795C" w:rsidRPr="00D52489" w:rsidRDefault="00A1795C">
      <w:pPr>
        <w:pStyle w:val="NormalWeb"/>
        <w:spacing w:beforeAutospacing="0" w:after="0"/>
        <w:rPr>
          <w:sz w:val="20"/>
          <w:szCs w:val="20"/>
          <w:lang w:val="en-US"/>
        </w:rPr>
      </w:pPr>
    </w:p>
    <w:p w14:paraId="455CD024" w14:textId="77777777" w:rsidR="001277B1" w:rsidRPr="00D52489" w:rsidRDefault="000145BC">
      <w:pPr>
        <w:pStyle w:val="NormalWeb"/>
        <w:spacing w:beforeAutospacing="0" w:after="0"/>
        <w:rPr>
          <w:sz w:val="20"/>
          <w:szCs w:val="20"/>
          <w:lang w:val="en-US"/>
        </w:rPr>
      </w:pPr>
      <w:r w:rsidRPr="00D52489">
        <w:rPr>
          <w:sz w:val="20"/>
          <w:szCs w:val="20"/>
          <w:lang w:val="en-US"/>
        </w:rPr>
        <w:t>To qualify for the grant of the prize money contributed by FIDE for each Continental Championship, each Continent must show proof of additional sponsorship money it has raised for the prize fund.</w:t>
      </w:r>
      <w:r w:rsidRPr="00D52489">
        <w:rPr>
          <w:sz w:val="20"/>
          <w:szCs w:val="20"/>
          <w:lang w:val="en-US"/>
        </w:rPr>
        <w:br/>
      </w:r>
      <w:r w:rsidRPr="00D52489">
        <w:rPr>
          <w:sz w:val="20"/>
          <w:szCs w:val="20"/>
          <w:lang w:val="en-US"/>
        </w:rPr>
        <w:br/>
        <w:t>The Continent receives 20% from any additional prize fund at the Continental level.</w:t>
      </w:r>
    </w:p>
    <w:p w14:paraId="14A9CE52" w14:textId="77777777" w:rsidR="00A1795C" w:rsidRPr="00D52489" w:rsidRDefault="00A1795C">
      <w:pPr>
        <w:pStyle w:val="NormalWeb"/>
        <w:spacing w:beforeAutospacing="0" w:after="0"/>
        <w:rPr>
          <w:sz w:val="20"/>
          <w:szCs w:val="20"/>
          <w:lang w:val="en-US"/>
        </w:rPr>
      </w:pPr>
    </w:p>
    <w:p w14:paraId="515CE014" w14:textId="77777777" w:rsidR="00A1795C" w:rsidRPr="00635629" w:rsidRDefault="00A1795C">
      <w:pPr>
        <w:pStyle w:val="NormalWeb"/>
        <w:spacing w:beforeAutospacing="0" w:after="0"/>
        <w:rPr>
          <w:sz w:val="20"/>
          <w:szCs w:val="20"/>
          <w:lang w:val="en-US"/>
        </w:rPr>
      </w:pPr>
      <w:bookmarkStart w:id="40" w:name="_Hlk5296108"/>
      <w:r w:rsidRPr="00D52489">
        <w:rPr>
          <w:sz w:val="20"/>
          <w:szCs w:val="20"/>
          <w:lang w:val="en-US"/>
        </w:rPr>
        <w:t>Additional financial support can be granted to each Continent according to a separate agreement between FIDE and a respective Continent.</w:t>
      </w:r>
      <w:bookmarkEnd w:id="40"/>
    </w:p>
    <w:sectPr w:rsidR="00A1795C" w:rsidRPr="00635629">
      <w:pgSz w:w="12240" w:h="15840"/>
      <w:pgMar w:top="567" w:right="737" w:bottom="567" w:left="750"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auto"/>
    <w:pitch w:val="variable"/>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47E4"/>
    <w:multiLevelType w:val="multilevel"/>
    <w:tmpl w:val="82546B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0707D96"/>
    <w:multiLevelType w:val="multilevel"/>
    <w:tmpl w:val="54F0D1CA"/>
    <w:lvl w:ilvl="0">
      <w:start w:val="1"/>
      <w:numFmt w:val="lowerLetter"/>
      <w:lvlText w:val="%1."/>
      <w:lvlJc w:val="left"/>
      <w:pPr>
        <w:tabs>
          <w:tab w:val="num" w:pos="720"/>
        </w:tabs>
        <w:ind w:left="720" w:hanging="360"/>
      </w:pPr>
      <w:rPr>
        <w:rFonts w:eastAsia="Times New Roman" w:cs="Times New Roman"/>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2D11932"/>
    <w:multiLevelType w:val="hybridMultilevel"/>
    <w:tmpl w:val="6D2CA74E"/>
    <w:lvl w:ilvl="0" w:tplc="A5B47E22">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4417690C"/>
    <w:multiLevelType w:val="multilevel"/>
    <w:tmpl w:val="98B61112"/>
    <w:lvl w:ilvl="0">
      <w:start w:val="1"/>
      <w:numFmt w:val="lowerLetter"/>
      <w:lvlText w:val="%1)"/>
      <w:lvlJc w:val="left"/>
      <w:pPr>
        <w:ind w:left="0" w:firstLine="0"/>
      </w:pPr>
      <w:rPr>
        <w:rFonts w:cs="Times New Roman"/>
        <w:sz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6C3E5B84"/>
    <w:multiLevelType w:val="hybridMultilevel"/>
    <w:tmpl w:val="84A6341A"/>
    <w:lvl w:ilvl="0" w:tplc="293678CC">
      <w:start w:val="1"/>
      <w:numFmt w:val="lowerLetter"/>
      <w:lvlText w:val="%1)"/>
      <w:lvlJc w:val="left"/>
      <w:pPr>
        <w:ind w:left="1080" w:hanging="360"/>
      </w:pPr>
      <w:rPr>
        <w:rFonts w:ascii="Times New Roman" w:eastAsia="Times New Roman" w:hAnsi="Times New Roman" w:cs="Times New Roman"/>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70414CA5"/>
    <w:multiLevelType w:val="multilevel"/>
    <w:tmpl w:val="4E0A58C6"/>
    <w:lvl w:ilvl="0">
      <w:start w:val="1"/>
      <w:numFmt w:val="lowerLetter"/>
      <w:lvlText w:val="%1."/>
      <w:lvlJc w:val="left"/>
      <w:pPr>
        <w:ind w:left="360" w:hanging="360"/>
      </w:pPr>
      <w:rPr>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7B1"/>
    <w:rsid w:val="000145BC"/>
    <w:rsid w:val="000263C2"/>
    <w:rsid w:val="000613E8"/>
    <w:rsid w:val="000672AF"/>
    <w:rsid w:val="000A57C8"/>
    <w:rsid w:val="000B54F6"/>
    <w:rsid w:val="00105873"/>
    <w:rsid w:val="00123DE5"/>
    <w:rsid w:val="001277B1"/>
    <w:rsid w:val="00143CA1"/>
    <w:rsid w:val="00144536"/>
    <w:rsid w:val="001669F9"/>
    <w:rsid w:val="00185AF3"/>
    <w:rsid w:val="001F340D"/>
    <w:rsid w:val="00213E93"/>
    <w:rsid w:val="00222AC5"/>
    <w:rsid w:val="00232ADF"/>
    <w:rsid w:val="002462BF"/>
    <w:rsid w:val="00250AB1"/>
    <w:rsid w:val="00271E13"/>
    <w:rsid w:val="002A4D19"/>
    <w:rsid w:val="002A653E"/>
    <w:rsid w:val="002D5A31"/>
    <w:rsid w:val="003276BE"/>
    <w:rsid w:val="00390344"/>
    <w:rsid w:val="0039464B"/>
    <w:rsid w:val="003B7F30"/>
    <w:rsid w:val="003E48EA"/>
    <w:rsid w:val="003E67F4"/>
    <w:rsid w:val="00402711"/>
    <w:rsid w:val="00402DF2"/>
    <w:rsid w:val="00415E5C"/>
    <w:rsid w:val="0042714B"/>
    <w:rsid w:val="0044748C"/>
    <w:rsid w:val="00451966"/>
    <w:rsid w:val="00462E01"/>
    <w:rsid w:val="00463536"/>
    <w:rsid w:val="00467E9B"/>
    <w:rsid w:val="00470392"/>
    <w:rsid w:val="004709F1"/>
    <w:rsid w:val="004913F9"/>
    <w:rsid w:val="004E6D5F"/>
    <w:rsid w:val="004F19C4"/>
    <w:rsid w:val="005028A6"/>
    <w:rsid w:val="00573B85"/>
    <w:rsid w:val="0057756F"/>
    <w:rsid w:val="005A6C0A"/>
    <w:rsid w:val="005A6C79"/>
    <w:rsid w:val="005C590E"/>
    <w:rsid w:val="005D7D36"/>
    <w:rsid w:val="005F5AE8"/>
    <w:rsid w:val="006007E4"/>
    <w:rsid w:val="00617261"/>
    <w:rsid w:val="00635629"/>
    <w:rsid w:val="00661820"/>
    <w:rsid w:val="00686C6D"/>
    <w:rsid w:val="00686EE1"/>
    <w:rsid w:val="00690747"/>
    <w:rsid w:val="006D0F67"/>
    <w:rsid w:val="006D4167"/>
    <w:rsid w:val="006E30D8"/>
    <w:rsid w:val="0070336C"/>
    <w:rsid w:val="00743E0C"/>
    <w:rsid w:val="007749FD"/>
    <w:rsid w:val="007A16BA"/>
    <w:rsid w:val="007D08C1"/>
    <w:rsid w:val="007D5361"/>
    <w:rsid w:val="007F4413"/>
    <w:rsid w:val="008023A8"/>
    <w:rsid w:val="008112AE"/>
    <w:rsid w:val="00831BA9"/>
    <w:rsid w:val="008349E0"/>
    <w:rsid w:val="00844DE7"/>
    <w:rsid w:val="0085593F"/>
    <w:rsid w:val="008619BA"/>
    <w:rsid w:val="0087370F"/>
    <w:rsid w:val="00890AD3"/>
    <w:rsid w:val="008A0882"/>
    <w:rsid w:val="008D02C1"/>
    <w:rsid w:val="008E58E6"/>
    <w:rsid w:val="008F7A68"/>
    <w:rsid w:val="00913D36"/>
    <w:rsid w:val="0093276F"/>
    <w:rsid w:val="00971ACD"/>
    <w:rsid w:val="009B7304"/>
    <w:rsid w:val="009E54BF"/>
    <w:rsid w:val="009F4BA6"/>
    <w:rsid w:val="00A137DA"/>
    <w:rsid w:val="00A163BD"/>
    <w:rsid w:val="00A1795C"/>
    <w:rsid w:val="00A17D07"/>
    <w:rsid w:val="00A20A31"/>
    <w:rsid w:val="00A24538"/>
    <w:rsid w:val="00A279D8"/>
    <w:rsid w:val="00A51A63"/>
    <w:rsid w:val="00A523D9"/>
    <w:rsid w:val="00A76DC0"/>
    <w:rsid w:val="00A869E6"/>
    <w:rsid w:val="00AD5D6E"/>
    <w:rsid w:val="00AE2BF4"/>
    <w:rsid w:val="00AF73A1"/>
    <w:rsid w:val="00AF7E2E"/>
    <w:rsid w:val="00B02A83"/>
    <w:rsid w:val="00B84436"/>
    <w:rsid w:val="00B9525C"/>
    <w:rsid w:val="00BC60B8"/>
    <w:rsid w:val="00C37678"/>
    <w:rsid w:val="00C51397"/>
    <w:rsid w:val="00C724CA"/>
    <w:rsid w:val="00C821FA"/>
    <w:rsid w:val="00CA4450"/>
    <w:rsid w:val="00D03E6A"/>
    <w:rsid w:val="00D35103"/>
    <w:rsid w:val="00D35C6B"/>
    <w:rsid w:val="00D52489"/>
    <w:rsid w:val="00D6782A"/>
    <w:rsid w:val="00DA4A3D"/>
    <w:rsid w:val="00DA7DA7"/>
    <w:rsid w:val="00E078E5"/>
    <w:rsid w:val="00E43601"/>
    <w:rsid w:val="00E51F0C"/>
    <w:rsid w:val="00E849C2"/>
    <w:rsid w:val="00E94C37"/>
    <w:rsid w:val="00EB0F7E"/>
    <w:rsid w:val="00EC14C2"/>
    <w:rsid w:val="00F037D3"/>
    <w:rsid w:val="00F05547"/>
    <w:rsid w:val="00F12DA5"/>
    <w:rsid w:val="00F410CA"/>
    <w:rsid w:val="00F45EE2"/>
    <w:rsid w:val="00F8218A"/>
    <w:rsid w:val="00F92673"/>
    <w:rsid w:val="00FD3272"/>
    <w:rsid w:val="00FF12C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2206"/>
  <w15:docId w15:val="{29027CFA-F956-41DA-9EF9-A308CD64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2"/>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textAlignment w:val="baseline"/>
    </w:pPr>
  </w:style>
  <w:style w:type="paragraph" w:styleId="Titre1">
    <w:name w:val="heading 1"/>
    <w:uiPriority w:val="9"/>
    <w:qFormat/>
    <w:pPr>
      <w:keepNext/>
      <w:widowControl w:val="0"/>
      <w:spacing w:before="100" w:after="100"/>
      <w:jc w:val="center"/>
      <w:outlineLvl w:val="0"/>
    </w:pPr>
    <w:rPr>
      <w:b/>
      <w:bCs/>
      <w:sz w:val="28"/>
      <w:szCs w:val="28"/>
      <w:lang w:val="en-US"/>
    </w:rPr>
  </w:style>
  <w:style w:type="paragraph" w:styleId="Titre2">
    <w:name w:val="heading 2"/>
    <w:uiPriority w:val="9"/>
    <w:semiHidden/>
    <w:unhideWhenUsed/>
    <w:qFormat/>
    <w:pPr>
      <w:keepNext/>
      <w:widowControl w:val="0"/>
      <w:tabs>
        <w:tab w:val="left" w:pos="994"/>
        <w:tab w:val="left" w:pos="1136"/>
        <w:tab w:val="left" w:pos="7372"/>
        <w:tab w:val="left" w:pos="8081"/>
      </w:tabs>
      <w:spacing w:line="264" w:lineRule="auto"/>
      <w:ind w:left="568" w:hanging="568"/>
      <w:jc w:val="both"/>
      <w:outlineLvl w:val="1"/>
    </w:pPr>
    <w:rPr>
      <w:b/>
      <w:bCs/>
      <w:u w:val="single"/>
      <w:lang w:val="en-US"/>
    </w:rPr>
  </w:style>
  <w:style w:type="paragraph" w:styleId="Titre3">
    <w:name w:val="heading 3"/>
    <w:uiPriority w:val="9"/>
    <w:semiHidden/>
    <w:unhideWhenUsed/>
    <w:qFormat/>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pPr>
    <w:rPr>
      <w:color w:val="000000"/>
      <w:u w:val="single"/>
      <w:lang w:val="en-US"/>
    </w:rPr>
  </w:style>
  <w:style w:type="paragraph" w:styleId="Titre5">
    <w:name w:val="heading 5"/>
    <w:uiPriority w:val="9"/>
    <w:semiHidden/>
    <w:unhideWhenUsed/>
    <w:qFormat/>
    <w:pPr>
      <w:widowControl w:val="0"/>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qFormat/>
    <w:rPr>
      <w:rFonts w:ascii="Times New Roman" w:hAnsi="Times New Roman" w:cs="Times New Roman"/>
    </w:rPr>
  </w:style>
  <w:style w:type="character" w:customStyle="1" w:styleId="WW8Num1z0">
    <w:name w:val="WW8Num1z0"/>
    <w:qFormat/>
    <w:rPr>
      <w:rFonts w:ascii="Times New Roman" w:hAnsi="Times New Roman" w:cs="Times New Roman"/>
    </w:rPr>
  </w:style>
  <w:style w:type="character" w:customStyle="1" w:styleId="WW8Num3z0">
    <w:name w:val="WW8Num3z0"/>
    <w:qFormat/>
    <w:rPr>
      <w:rFonts w:ascii="Times New Roman" w:hAnsi="Times New Roman" w:cs="Times New Roman"/>
    </w:rPr>
  </w:style>
  <w:style w:type="character" w:customStyle="1" w:styleId="WW8NumSt2z0">
    <w:name w:val="WW8NumSt2z0"/>
    <w:qFormat/>
    <w:rPr>
      <w:rFonts w:ascii="Times New Roman" w:hAnsi="Times New Roman" w:cs="Times New Roman"/>
    </w:rPr>
  </w:style>
  <w:style w:type="character" w:customStyle="1" w:styleId="WW8NumSt3z0">
    <w:name w:val="WW8NumSt3z0"/>
    <w:qFormat/>
    <w:rPr>
      <w:rFonts w:ascii="Times New Roman" w:hAnsi="Times New Roman" w:cs="Times New Roman"/>
    </w:rPr>
  </w:style>
  <w:style w:type="character" w:customStyle="1" w:styleId="WW8NumSt4z0">
    <w:name w:val="WW8NumSt4z0"/>
    <w:qFormat/>
    <w:rPr>
      <w:rFonts w:ascii="Times New Roman" w:hAnsi="Times New Roman" w:cs="Times New Roman"/>
    </w:rPr>
  </w:style>
  <w:style w:type="character" w:customStyle="1" w:styleId="WW8NumSt5z0">
    <w:name w:val="WW8NumSt5z0"/>
    <w:qFormat/>
    <w:rPr>
      <w:rFonts w:ascii="Times New Roman" w:hAnsi="Times New Roman" w:cs="Times New Roman"/>
    </w:rPr>
  </w:style>
  <w:style w:type="character" w:customStyle="1" w:styleId="WW8NumSt6z0">
    <w:name w:val="WW8NumSt6z0"/>
    <w:qFormat/>
    <w:rPr>
      <w:rFonts w:ascii="Times New Roman" w:hAnsi="Times New Roman" w:cs="Times New Roman"/>
    </w:rPr>
  </w:style>
  <w:style w:type="character" w:customStyle="1" w:styleId="WW8NumSt7z0">
    <w:name w:val="WW8NumSt7z0"/>
    <w:qFormat/>
    <w:rPr>
      <w:rFonts w:ascii="Times New Roman" w:hAnsi="Times New Roman" w:cs="Times New Roman"/>
    </w:rPr>
  </w:style>
  <w:style w:type="character" w:customStyle="1" w:styleId="-">
    <w:name w:val="Интернет-ссылка"/>
    <w:rPr>
      <w:color w:val="000080"/>
      <w:u w:val="single"/>
      <w:lang w:val="fr-FR" w:eastAsia="fr-FR" w:bidi="fr-FR"/>
    </w:rPr>
  </w:style>
  <w:style w:type="character" w:customStyle="1" w:styleId="a">
    <w:name w:val="Символ нумерации"/>
    <w:qFormat/>
  </w:style>
  <w:style w:type="character" w:customStyle="1" w:styleId="HeaderChar">
    <w:name w:val="Header Char"/>
    <w:qFormat/>
    <w:rPr>
      <w:sz w:val="24"/>
      <w:szCs w:val="24"/>
      <w:lang w:eastAsia="ar-SA"/>
    </w:rPr>
  </w:style>
  <w:style w:type="character" w:customStyle="1" w:styleId="FooterChar">
    <w:name w:val="Footer Char"/>
    <w:qFormat/>
    <w:rPr>
      <w:sz w:val="24"/>
      <w:szCs w:val="24"/>
      <w:lang w:eastAsia="ar-SA"/>
    </w:rPr>
  </w:style>
  <w:style w:type="character" w:styleId="Mentionnonrsolue">
    <w:name w:val="Unresolved Mention"/>
    <w:qFormat/>
    <w:rPr>
      <w:color w:val="605E5C"/>
    </w:rPr>
  </w:style>
  <w:style w:type="character" w:customStyle="1" w:styleId="ListLabel1">
    <w:name w:val="ListLabel 1"/>
    <w:qFormat/>
    <w:rPr>
      <w:rFonts w:cs="Times New Roman"/>
      <w:sz w:val="20"/>
    </w:rPr>
  </w:style>
  <w:style w:type="character" w:customStyle="1" w:styleId="ListLabel2">
    <w:name w:val="ListLabel 2"/>
    <w:qFormat/>
    <w:rPr>
      <w:bCs/>
    </w:rPr>
  </w:style>
  <w:style w:type="character" w:customStyle="1" w:styleId="ListLabel3">
    <w:name w:val="ListLabel 3"/>
    <w:qFormat/>
    <w:rPr>
      <w:rFonts w:cs="Times New Roman"/>
      <w:sz w:val="20"/>
    </w:rPr>
  </w:style>
  <w:style w:type="character" w:customStyle="1" w:styleId="ListLabel4">
    <w:name w:val="ListLabel 4"/>
    <w:qFormat/>
    <w:rPr>
      <w:bCs/>
    </w:rPr>
  </w:style>
  <w:style w:type="character" w:customStyle="1" w:styleId="ListLabel5">
    <w:name w:val="ListLabel 5"/>
    <w:qFormat/>
    <w:rPr>
      <w:rFonts w:cs="Times New Roman"/>
      <w:sz w:val="20"/>
    </w:rPr>
  </w:style>
  <w:style w:type="character" w:customStyle="1" w:styleId="ListLabel6">
    <w:name w:val="ListLabel 6"/>
    <w:qFormat/>
    <w:rPr>
      <w:rFonts w:cs="Times New Roman"/>
      <w:sz w:val="20"/>
    </w:rPr>
  </w:style>
  <w:style w:type="character" w:customStyle="1" w:styleId="ListLabel7">
    <w:name w:val="ListLabel 7"/>
    <w:qFormat/>
    <w:rPr>
      <w:bCs/>
    </w:rPr>
  </w:style>
  <w:style w:type="character" w:customStyle="1" w:styleId="ListLabel8">
    <w:name w:val="ListLabel 8"/>
    <w:qFormat/>
    <w:rPr>
      <w:rFonts w:cs="Times New Roman"/>
      <w:sz w:val="20"/>
    </w:rPr>
  </w:style>
  <w:style w:type="character" w:customStyle="1" w:styleId="a0">
    <w:name w:val="Маркеры списка"/>
    <w:qFormat/>
    <w:rPr>
      <w:rFonts w:ascii="OpenSymbol" w:eastAsia="OpenSymbol" w:hAnsi="OpenSymbol" w:cs="OpenSymbol"/>
    </w:rPr>
  </w:style>
  <w:style w:type="character" w:customStyle="1" w:styleId="ListLabel9">
    <w:name w:val="ListLabel 9"/>
    <w:qFormat/>
    <w:rPr>
      <w:rFonts w:cs="Times New Roman"/>
      <w:sz w:val="20"/>
    </w:rPr>
  </w:style>
  <w:style w:type="character" w:customStyle="1" w:styleId="ListLabel10">
    <w:name w:val="ListLabel 10"/>
    <w:qFormat/>
    <w:rPr>
      <w:rFonts w:cs="OpenSymbol"/>
    </w:rPr>
  </w:style>
  <w:style w:type="character" w:customStyle="1" w:styleId="Internetlink">
    <w:name w:val="Internet link"/>
    <w:qFormat/>
    <w:rPr>
      <w:color w:val="000080"/>
      <w:u w:val="single"/>
    </w:rPr>
  </w:style>
  <w:style w:type="character" w:customStyle="1" w:styleId="WW-MSGENFONTSTYLENAMETEMPLATEROLENUMBERMSGENFONTSTYLENAMEBYROLETEXT2">
    <w:name w:val="WW-MSG_EN_FONT_STYLE_NAME_TEMPLATE_ROLE_NUMBER MSG_EN_FONT_STYLE_NAME_BY_ROLE_TEXT 2"/>
    <w:qFormat/>
    <w:rsid w:val="001F4025"/>
    <w:rPr>
      <w:rFonts w:ascii="Arial" w:eastAsia="Arial" w:hAnsi="Arial" w:cs="Arial"/>
      <w:b w:val="0"/>
      <w:bCs w:val="0"/>
      <w:i w:val="0"/>
      <w:iCs w:val="0"/>
      <w:caps w:val="0"/>
      <w:smallCaps w:val="0"/>
      <w:strike w:val="0"/>
      <w:dstrike w:val="0"/>
      <w:color w:val="000000"/>
      <w:spacing w:val="0"/>
      <w:w w:val="100"/>
      <w:position w:val="0"/>
      <w:sz w:val="20"/>
      <w:szCs w:val="20"/>
      <w:u w:val="single"/>
      <w:vertAlign w:val="baseline"/>
      <w:lang w:val="en-US" w:bidi="en-US"/>
    </w:rPr>
  </w:style>
  <w:style w:type="character" w:customStyle="1" w:styleId="MSGENFONTSTYLENAMETEMPLATEROLENUMBERMSGENFONTSTYLENAMEBYROLETEXT2MSGENFONTSTYLEMODIFERSIZE95">
    <w:name w:val="MSG_EN_FONT_STYLE_NAME_TEMPLATE_ROLE_NUMBER MSG_EN_FONT_STYLE_NAME_BY_ROLE_TEXT 2 + MSG_EN_FONT_STYLE_MODIFER_SIZE 9.5"/>
    <w:qFormat/>
    <w:rsid w:val="00C775EE"/>
    <w:rPr>
      <w:rFonts w:ascii="Arial" w:eastAsia="Arial" w:hAnsi="Arial" w:cs="Arial"/>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Times New Roman"/>
      <w:sz w:val="20"/>
    </w:rPr>
  </w:style>
  <w:style w:type="character" w:customStyle="1" w:styleId="ListLabel30">
    <w:name w:val="ListLabel 30"/>
    <w:qFormat/>
    <w:rPr>
      <w:rFonts w:eastAsia="Arial" w:cs="Arial"/>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ListLabel31">
    <w:name w:val="ListLabel 31"/>
    <w:qFormat/>
    <w:rPr>
      <w:rFonts w:eastAsia="Arial" w:cs="Arial"/>
      <w:b w:val="0"/>
      <w:bCs w:val="0"/>
      <w:i w:val="0"/>
      <w:iCs w:val="0"/>
      <w:caps w:val="0"/>
      <w:smallCaps w:val="0"/>
      <w:strike w:val="0"/>
      <w:dstrike w:val="0"/>
      <w:color w:val="000000"/>
      <w:spacing w:val="0"/>
      <w:w w:val="100"/>
      <w:position w:val="0"/>
      <w:sz w:val="20"/>
      <w:szCs w:val="20"/>
      <w:u w:val="none"/>
      <w:vertAlign w:val="baseline"/>
      <w:lang w:val="en-US" w:bidi="en-US"/>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Arial" w:cs="Arial"/>
      <w:b w:val="0"/>
      <w:bCs w:val="0"/>
      <w:i w:val="0"/>
      <w:iCs w:val="0"/>
      <w:caps w:val="0"/>
      <w:smallCaps w:val="0"/>
      <w:strike w:val="0"/>
      <w:dstrike w:val="0"/>
      <w:color w:val="000000"/>
      <w:spacing w:val="0"/>
      <w:w w:val="100"/>
      <w:position w:val="0"/>
      <w:sz w:val="20"/>
      <w:szCs w:val="20"/>
      <w:u w:val="none"/>
      <w:vertAlign w:val="baseline"/>
      <w:lang w:val="en-US" w:bidi="en-US"/>
    </w:rPr>
  </w:style>
  <w:style w:type="character" w:customStyle="1" w:styleId="ListLabel36">
    <w:name w:val="ListLabel 36"/>
    <w:qFormat/>
    <w:rPr>
      <w:rFonts w:eastAsia="Arial" w:cs="Arial"/>
      <w:b w:val="0"/>
      <w:bCs w:val="0"/>
      <w:i w:val="0"/>
      <w:iCs w:val="0"/>
      <w:caps w:val="0"/>
      <w:smallCaps w:val="0"/>
      <w:strike w:val="0"/>
      <w:dstrike w:val="0"/>
      <w:color w:val="000000"/>
      <w:spacing w:val="0"/>
      <w:w w:val="100"/>
      <w:position w:val="0"/>
      <w:sz w:val="20"/>
      <w:szCs w:val="20"/>
      <w:u w:val="none"/>
      <w:vertAlign w:val="baseline"/>
      <w:lang w:val="en-US" w:bidi="en-US"/>
    </w:rPr>
  </w:style>
  <w:style w:type="character" w:customStyle="1" w:styleId="ListLabel37">
    <w:name w:val="ListLabel 37"/>
    <w:qFormat/>
    <w:rPr>
      <w:rFonts w:eastAsia="Arial" w:cs="Arial"/>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ListLabel38">
    <w:name w:val="ListLabel 38"/>
    <w:qFormat/>
    <w:rPr>
      <w:rFonts w:eastAsia="Arial" w:cs="Arial"/>
      <w:b w:val="0"/>
      <w:bCs w:val="0"/>
      <w:i w:val="0"/>
      <w:iCs w:val="0"/>
      <w:caps w:val="0"/>
      <w:smallCaps w:val="0"/>
      <w:strike w:val="0"/>
      <w:dstrike w:val="0"/>
      <w:color w:val="000000"/>
      <w:spacing w:val="0"/>
      <w:w w:val="100"/>
      <w:position w:val="0"/>
      <w:sz w:val="20"/>
      <w:szCs w:val="20"/>
      <w:u w:val="none"/>
      <w:vertAlign w:val="baseline"/>
      <w:lang w:val="en-US" w:bidi="en-US"/>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cs="Times New Roman"/>
      <w:sz w:val="20"/>
    </w:rPr>
  </w:style>
  <w:style w:type="character" w:customStyle="1" w:styleId="ListLabel43">
    <w:name w:val="ListLabel 43"/>
    <w:qFormat/>
    <w:rPr>
      <w:bCs/>
      <w:lang w:val="en-US"/>
    </w:rPr>
  </w:style>
  <w:style w:type="paragraph" w:customStyle="1" w:styleId="a1">
    <w:name w:val="Заголовок"/>
    <w:basedOn w:val="Standard"/>
    <w:next w:val="Corpsdetexte"/>
    <w:qFormat/>
    <w:pPr>
      <w:keepNext/>
      <w:spacing w:before="240" w:after="120"/>
    </w:pPr>
    <w:rPr>
      <w:rFonts w:ascii="Arial" w:eastAsia="Arial Unicode MS" w:hAnsi="Arial" w:cs="Lucida Sans"/>
      <w:sz w:val="28"/>
      <w:szCs w:val="28"/>
    </w:rPr>
  </w:style>
  <w:style w:type="paragraph" w:styleId="Corpsdetexte">
    <w:name w:val="Body Text"/>
    <w:basedOn w:val="Normal"/>
    <w:pPr>
      <w:spacing w:after="140" w:line="276" w:lineRule="auto"/>
    </w:pPr>
  </w:style>
  <w:style w:type="paragraph" w:styleId="Liste">
    <w:name w:val="List"/>
    <w:basedOn w:val="Textbody"/>
    <w:rPr>
      <w:rFonts w:cs="Lucida Sans"/>
    </w:rPr>
  </w:style>
  <w:style w:type="paragraph" w:styleId="Lgende">
    <w:name w:val="caption"/>
    <w:basedOn w:val="Standard"/>
    <w:qFormat/>
    <w:pPr>
      <w:suppressLineNumbers/>
      <w:spacing w:before="120" w:after="120"/>
    </w:pPr>
    <w:rPr>
      <w:rFonts w:cs="Lucida Sans"/>
      <w:i/>
      <w:iCs/>
    </w:rPr>
  </w:style>
  <w:style w:type="paragraph" w:customStyle="1" w:styleId="a2">
    <w:name w:val="Указатель"/>
    <w:basedOn w:val="Standard"/>
    <w:qFormat/>
    <w:pPr>
      <w:suppressLineNumbers/>
    </w:pPr>
    <w:rPr>
      <w:rFonts w:cs="Lucida Sans"/>
    </w:rPr>
  </w:style>
  <w:style w:type="paragraph" w:customStyle="1" w:styleId="Standard">
    <w:name w:val="Standard"/>
    <w:uiPriority w:val="99"/>
    <w:qFormat/>
    <w:rPr>
      <w:color w:val="00000A"/>
      <w:sz w:val="24"/>
      <w:szCs w:val="24"/>
      <w:lang w:eastAsia="ar-SA"/>
    </w:rPr>
  </w:style>
  <w:style w:type="paragraph" w:customStyle="1" w:styleId="Textbody">
    <w:name w:val="Text body"/>
    <w:basedOn w:val="Standard"/>
    <w:qFormat/>
    <w:rPr>
      <w:sz w:val="20"/>
    </w:rPr>
  </w:style>
  <w:style w:type="paragraph" w:customStyle="1" w:styleId="Titre3a">
    <w:name w:val="Titre 3 (a)"/>
    <w:basedOn w:val="Titre5"/>
    <w:qFormat/>
    <w:pPr>
      <w:spacing w:before="0" w:after="0"/>
      <w:jc w:val="both"/>
    </w:pPr>
    <w:rPr>
      <w:b w:val="0"/>
      <w:bCs w:val="0"/>
      <w:i w:val="0"/>
      <w:iCs w:val="0"/>
      <w:sz w:val="20"/>
      <w:szCs w:val="20"/>
    </w:rPr>
  </w:style>
  <w:style w:type="paragraph" w:customStyle="1" w:styleId="Textbodyindent">
    <w:name w:val="Text body indent"/>
    <w:basedOn w:val="Standard"/>
    <w:qFormat/>
    <w:pPr>
      <w:widowControl w:val="0"/>
      <w:tabs>
        <w:tab w:val="left" w:pos="994"/>
        <w:tab w:val="left" w:pos="1136"/>
        <w:tab w:val="left" w:pos="7372"/>
        <w:tab w:val="left" w:pos="8081"/>
      </w:tabs>
      <w:spacing w:line="264" w:lineRule="auto"/>
      <w:ind w:left="568" w:hanging="568"/>
      <w:jc w:val="both"/>
    </w:pPr>
    <w:rPr>
      <w:sz w:val="20"/>
      <w:szCs w:val="20"/>
      <w:lang w:val="en-US"/>
    </w:rPr>
  </w:style>
  <w:style w:type="paragraph" w:styleId="Retraitcorpsdetexte2">
    <w:name w:val="Body Text Indent 2"/>
    <w:basedOn w:val="Standard"/>
    <w:qFormat/>
    <w:pPr>
      <w:spacing w:after="120" w:line="480" w:lineRule="auto"/>
      <w:ind w:left="283"/>
    </w:pPr>
  </w:style>
  <w:style w:type="paragraph" w:styleId="Retraitcorpsdetexte3">
    <w:name w:val="Body Text Indent 3"/>
    <w:basedOn w:val="Standard"/>
    <w:qFormat/>
    <w:pPr>
      <w:spacing w:after="120"/>
      <w:ind w:left="283"/>
    </w:pPr>
    <w:rPr>
      <w:sz w:val="16"/>
      <w:szCs w:val="16"/>
    </w:rPr>
  </w:style>
  <w:style w:type="paragraph" w:styleId="Sansinterligne">
    <w:name w:val="No Spacing"/>
    <w:qFormat/>
    <w:rPr>
      <w:rFonts w:eastAsia="Calibri"/>
      <w:color w:val="00000A"/>
      <w:sz w:val="22"/>
      <w:szCs w:val="22"/>
      <w:lang w:val="en-US" w:eastAsia="en-US"/>
    </w:rPr>
  </w:style>
  <w:style w:type="paragraph" w:styleId="En-tte">
    <w:name w:val="header"/>
    <w:basedOn w:val="Standard"/>
    <w:pPr>
      <w:suppressLineNumbers/>
      <w:tabs>
        <w:tab w:val="center" w:pos="4513"/>
        <w:tab w:val="right" w:pos="9026"/>
      </w:tabs>
    </w:pPr>
  </w:style>
  <w:style w:type="paragraph" w:styleId="Pieddepage">
    <w:name w:val="footer"/>
    <w:basedOn w:val="Standard"/>
    <w:pPr>
      <w:suppressLineNumbers/>
      <w:tabs>
        <w:tab w:val="center" w:pos="4513"/>
        <w:tab w:val="right" w:pos="9026"/>
      </w:tabs>
    </w:pPr>
  </w:style>
  <w:style w:type="paragraph" w:styleId="NormalWeb">
    <w:name w:val="Normal (Web)"/>
    <w:basedOn w:val="Normal"/>
    <w:uiPriority w:val="99"/>
    <w:unhideWhenUsed/>
    <w:qFormat/>
    <w:rsid w:val="00437432"/>
    <w:pPr>
      <w:suppressAutoHyphens w:val="0"/>
      <w:spacing w:beforeAutospacing="1" w:after="119"/>
      <w:textAlignment w:val="auto"/>
    </w:pPr>
    <w:rPr>
      <w:kern w:val="0"/>
      <w:sz w:val="24"/>
      <w:szCs w:val="24"/>
      <w:lang w:val="fr-FR" w:eastAsia="fr-FR"/>
    </w:rPr>
  </w:style>
  <w:style w:type="paragraph" w:customStyle="1" w:styleId="MSGENFONTSTYLENAMETEMPLATEROLENUMBERMSGENFONTSTYLENAMEBYROLETEXT2">
    <w:name w:val="MSG_EN_FONT_STYLE_NAME_TEMPLATE_ROLE_NUMBER MSG_EN_FONT_STYLE_NAME_BY_ROLE_TEXT 2"/>
    <w:basedOn w:val="Normal"/>
    <w:qFormat/>
    <w:rsid w:val="009B16BE"/>
    <w:pPr>
      <w:shd w:val="clear" w:color="auto" w:fill="FFFFFF"/>
      <w:spacing w:after="300" w:line="317" w:lineRule="exact"/>
      <w:jc w:val="both"/>
      <w:textAlignment w:val="auto"/>
    </w:pPr>
    <w:rPr>
      <w:rFonts w:ascii="Arial" w:eastAsia="Arial" w:hAnsi="Arial" w:cs="Arial"/>
      <w:color w:val="000000"/>
      <w:kern w:val="0"/>
      <w:lang w:val="en-US" w:eastAsia="zh-CN" w:bidi="en-US"/>
    </w:rPr>
  </w:style>
  <w:style w:type="paragraph" w:styleId="Paragraphedeliste">
    <w:name w:val="List Paragraph"/>
    <w:basedOn w:val="Normal"/>
    <w:uiPriority w:val="34"/>
    <w:qFormat/>
    <w:rsid w:val="00123E49"/>
    <w:pPr>
      <w:ind w:left="720"/>
      <w:contextualSpacing/>
    </w:pPr>
  </w:style>
  <w:style w:type="table" w:styleId="Grilledutableau">
    <w:name w:val="Table Grid"/>
    <w:basedOn w:val="TableauNormal"/>
    <w:uiPriority w:val="39"/>
    <w:rsid w:val="00B7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F1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de.com/component/handbook/?id=208&amp;view=articl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4284</Words>
  <Characters>23565</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WorldCup</vt:lpstr>
    </vt:vector>
  </TitlesOfParts>
  <Company/>
  <LinksUpToDate>false</LinksUpToDate>
  <CharactersWithSpaces>27794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WorldCup</dc:title>
  <dc:subject/>
  <dc:creator>pavel tregubov</dc:creator>
  <dc:description/>
  <cp:lastModifiedBy>pavel tregubov</cp:lastModifiedBy>
  <cp:revision>2</cp:revision>
  <dcterms:created xsi:type="dcterms:W3CDTF">2019-10-02T13:45:00Z</dcterms:created>
  <dcterms:modified xsi:type="dcterms:W3CDTF">2019-10-02T13:45:00Z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